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19D7" w14:textId="265A29CF" w:rsidR="00D470BF" w:rsidRDefault="00CD18FC" w:rsidP="000070E3">
      <w:pPr>
        <w:spacing w:after="0" w:line="320" w:lineRule="exact"/>
        <w:rPr>
          <w:b/>
          <w:sz w:val="24"/>
        </w:rPr>
      </w:pPr>
      <w:r>
        <w:rPr>
          <w:noProof/>
        </w:rPr>
        <w:drawing>
          <wp:anchor distT="0" distB="0" distL="0" distR="114300" simplePos="0" relativeHeight="251658240" behindDoc="0" locked="0" layoutInCell="1" allowOverlap="0" wp14:anchorId="24BFF4AC" wp14:editId="3796918A">
            <wp:simplePos x="0" y="0"/>
            <wp:positionH relativeFrom="column">
              <wp:posOffset>0</wp:posOffset>
            </wp:positionH>
            <wp:positionV relativeFrom="page">
              <wp:posOffset>408940</wp:posOffset>
            </wp:positionV>
            <wp:extent cx="4762500" cy="895350"/>
            <wp:effectExtent l="0" t="0" r="0" b="0"/>
            <wp:wrapSquare wrapText="right"/>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3491F" w14:textId="77777777" w:rsidR="001444DB" w:rsidRDefault="001444DB" w:rsidP="000070E3">
      <w:pPr>
        <w:spacing w:after="0" w:line="320" w:lineRule="exact"/>
        <w:rPr>
          <w:b/>
          <w:sz w:val="24"/>
        </w:rPr>
      </w:pPr>
    </w:p>
    <w:p w14:paraId="1E737013" w14:textId="77777777" w:rsidR="00DD3E09" w:rsidRDefault="00DD3E09" w:rsidP="000070E3">
      <w:pPr>
        <w:spacing w:after="0" w:line="320" w:lineRule="exact"/>
        <w:rPr>
          <w:b/>
          <w:sz w:val="24"/>
        </w:rPr>
      </w:pPr>
    </w:p>
    <w:p w14:paraId="441FB3E0" w14:textId="77777777" w:rsidR="00DD3E09" w:rsidRDefault="00DD3E09" w:rsidP="000070E3">
      <w:pPr>
        <w:spacing w:after="0" w:line="320" w:lineRule="exact"/>
        <w:rPr>
          <w:b/>
          <w:sz w:val="24"/>
        </w:rPr>
      </w:pPr>
    </w:p>
    <w:p w14:paraId="1A41840C" w14:textId="77777777" w:rsidR="004853F2" w:rsidRDefault="004853F2" w:rsidP="000070E3">
      <w:pPr>
        <w:spacing w:after="0" w:line="320" w:lineRule="exact"/>
        <w:rPr>
          <w:b/>
          <w:sz w:val="24"/>
        </w:rPr>
      </w:pPr>
    </w:p>
    <w:p w14:paraId="15CD18DB" w14:textId="333443B8" w:rsidR="00C129C0" w:rsidRDefault="005B4EBB" w:rsidP="000070E3">
      <w:pPr>
        <w:spacing w:after="0" w:line="320" w:lineRule="exact"/>
        <w:rPr>
          <w:b/>
          <w:sz w:val="24"/>
        </w:rPr>
      </w:pPr>
      <w:r>
        <w:rPr>
          <w:b/>
          <w:sz w:val="24"/>
        </w:rPr>
        <w:t>Audeze at AES New York Booth 347</w:t>
      </w:r>
    </w:p>
    <w:p w14:paraId="7A54E198" w14:textId="5F52CA62" w:rsidR="00B9686A" w:rsidRDefault="005B4EBB" w:rsidP="000070E3">
      <w:pPr>
        <w:spacing w:after="0" w:line="320" w:lineRule="exact"/>
        <w:rPr>
          <w:b/>
          <w:sz w:val="24"/>
        </w:rPr>
      </w:pPr>
      <w:r>
        <w:rPr>
          <w:b/>
          <w:sz w:val="24"/>
        </w:rPr>
        <w:t>October 29</w:t>
      </w:r>
      <w:r w:rsidRPr="005B4EBB">
        <w:rPr>
          <w:b/>
          <w:sz w:val="24"/>
          <w:vertAlign w:val="superscript"/>
        </w:rPr>
        <w:t>th</w:t>
      </w:r>
      <w:r>
        <w:rPr>
          <w:b/>
          <w:sz w:val="24"/>
        </w:rPr>
        <w:t xml:space="preserve"> to November 1</w:t>
      </w:r>
      <w:r w:rsidRPr="005B4EBB">
        <w:rPr>
          <w:b/>
          <w:sz w:val="24"/>
          <w:vertAlign w:val="superscript"/>
        </w:rPr>
        <w:t>st</w:t>
      </w:r>
      <w:r>
        <w:rPr>
          <w:b/>
          <w:sz w:val="24"/>
        </w:rPr>
        <w:t xml:space="preserve"> at the Javits Center</w:t>
      </w:r>
      <w:r w:rsidR="00B9686A">
        <w:rPr>
          <w:b/>
          <w:sz w:val="24"/>
        </w:rPr>
        <w:t xml:space="preserve"> </w:t>
      </w:r>
    </w:p>
    <w:p w14:paraId="393683CD" w14:textId="77777777" w:rsidR="001444DB" w:rsidRDefault="001444DB" w:rsidP="000070E3">
      <w:pPr>
        <w:spacing w:after="0" w:line="320" w:lineRule="exact"/>
        <w:rPr>
          <w:sz w:val="24"/>
        </w:rPr>
      </w:pPr>
    </w:p>
    <w:p w14:paraId="2FD926B4" w14:textId="332A3750" w:rsidR="000070E3" w:rsidRPr="00DD3E09" w:rsidRDefault="000070E3" w:rsidP="000070E3">
      <w:pPr>
        <w:spacing w:after="0" w:line="320" w:lineRule="exact"/>
        <w:rPr>
          <w:sz w:val="20"/>
          <w:szCs w:val="20"/>
        </w:rPr>
      </w:pPr>
      <w:r w:rsidRPr="00DD3E09">
        <w:rPr>
          <w:sz w:val="20"/>
          <w:szCs w:val="20"/>
        </w:rPr>
        <w:t xml:space="preserve">Costa Mesa, CA | </w:t>
      </w:r>
      <w:r w:rsidR="00AB1537">
        <w:rPr>
          <w:sz w:val="20"/>
          <w:szCs w:val="20"/>
        </w:rPr>
        <w:t>October 26th</w:t>
      </w:r>
      <w:r w:rsidRPr="00DD3E09">
        <w:rPr>
          <w:sz w:val="20"/>
          <w:szCs w:val="20"/>
        </w:rPr>
        <w:t xml:space="preserve">, 2015 | Audeze, maker of award-winning planar magnetic headphones, </w:t>
      </w:r>
      <w:r w:rsidR="0013637C" w:rsidRPr="00DD3E09">
        <w:rPr>
          <w:sz w:val="20"/>
          <w:szCs w:val="20"/>
        </w:rPr>
        <w:t xml:space="preserve">is </w:t>
      </w:r>
      <w:r w:rsidR="005B4EBB">
        <w:rPr>
          <w:sz w:val="20"/>
          <w:szCs w:val="20"/>
        </w:rPr>
        <w:t>looking forward to exhibiting at the 139</w:t>
      </w:r>
      <w:r w:rsidR="005B4EBB" w:rsidRPr="005B4EBB">
        <w:rPr>
          <w:sz w:val="20"/>
          <w:szCs w:val="20"/>
          <w:vertAlign w:val="superscript"/>
        </w:rPr>
        <w:t>th</w:t>
      </w:r>
      <w:r w:rsidR="005B4EBB">
        <w:rPr>
          <w:sz w:val="20"/>
          <w:szCs w:val="20"/>
        </w:rPr>
        <w:t xml:space="preserve"> International AES Convention at the Javits Center from October 29</w:t>
      </w:r>
      <w:r w:rsidR="005B4EBB" w:rsidRPr="005B4EBB">
        <w:rPr>
          <w:sz w:val="20"/>
          <w:szCs w:val="20"/>
          <w:vertAlign w:val="superscript"/>
        </w:rPr>
        <w:t>th</w:t>
      </w:r>
      <w:r w:rsidR="005B4EBB">
        <w:rPr>
          <w:sz w:val="20"/>
          <w:szCs w:val="20"/>
        </w:rPr>
        <w:t xml:space="preserve"> to November 1</w:t>
      </w:r>
      <w:r w:rsidR="005B4EBB" w:rsidRPr="005B4EBB">
        <w:rPr>
          <w:sz w:val="20"/>
          <w:szCs w:val="20"/>
          <w:vertAlign w:val="superscript"/>
        </w:rPr>
        <w:t>st</w:t>
      </w:r>
      <w:r w:rsidR="00C66DCE">
        <w:rPr>
          <w:sz w:val="20"/>
          <w:szCs w:val="20"/>
          <w:vertAlign w:val="superscript"/>
        </w:rPr>
        <w:t xml:space="preserve"> </w:t>
      </w:r>
      <w:r w:rsidR="00C66DCE">
        <w:rPr>
          <w:sz w:val="20"/>
          <w:szCs w:val="20"/>
        </w:rPr>
        <w:t xml:space="preserve">in New York City. </w:t>
      </w:r>
      <w:r w:rsidR="005B4EBB">
        <w:rPr>
          <w:sz w:val="20"/>
          <w:szCs w:val="20"/>
        </w:rPr>
        <w:t xml:space="preserve">Audeze will focus on the </w:t>
      </w:r>
      <w:r w:rsidR="00C80CC6">
        <w:rPr>
          <w:sz w:val="20"/>
          <w:szCs w:val="20"/>
        </w:rPr>
        <w:t xml:space="preserve">pro side of the business with a series of </w:t>
      </w:r>
      <w:r w:rsidR="00C80CC6" w:rsidRPr="00C80CC6">
        <w:rPr>
          <w:sz w:val="20"/>
          <w:szCs w:val="20"/>
        </w:rPr>
        <w:t xml:space="preserve">amazing, new </w:t>
      </w:r>
      <w:r w:rsidR="00C80CC6">
        <w:rPr>
          <w:sz w:val="20"/>
          <w:szCs w:val="20"/>
        </w:rPr>
        <w:t xml:space="preserve">planar magnetic </w:t>
      </w:r>
      <w:r w:rsidR="00C80CC6" w:rsidRPr="00C80CC6">
        <w:rPr>
          <w:sz w:val="20"/>
          <w:szCs w:val="20"/>
        </w:rPr>
        <w:t>microphones</w:t>
      </w:r>
      <w:r w:rsidR="00C80CC6">
        <w:rPr>
          <w:sz w:val="20"/>
          <w:szCs w:val="20"/>
        </w:rPr>
        <w:t xml:space="preserve">. Audeze will also focus on the </w:t>
      </w:r>
      <w:r w:rsidR="005B4EBB">
        <w:rPr>
          <w:sz w:val="20"/>
          <w:szCs w:val="20"/>
        </w:rPr>
        <w:t xml:space="preserve">increasing number of </w:t>
      </w:r>
      <w:r w:rsidR="00C80CC6">
        <w:rPr>
          <w:sz w:val="20"/>
          <w:szCs w:val="20"/>
        </w:rPr>
        <w:t xml:space="preserve">pro audio </w:t>
      </w:r>
      <w:r w:rsidR="005B4EBB">
        <w:rPr>
          <w:sz w:val="20"/>
          <w:szCs w:val="20"/>
        </w:rPr>
        <w:t xml:space="preserve">engineers using the </w:t>
      </w:r>
      <w:r w:rsidR="00C66DCE">
        <w:rPr>
          <w:sz w:val="20"/>
          <w:szCs w:val="20"/>
        </w:rPr>
        <w:t xml:space="preserve">Audeze </w:t>
      </w:r>
      <w:r w:rsidR="005B4EBB">
        <w:rPr>
          <w:sz w:val="20"/>
          <w:szCs w:val="20"/>
        </w:rPr>
        <w:t>LCD-X</w:t>
      </w:r>
      <w:r w:rsidR="00C80CC6">
        <w:rPr>
          <w:sz w:val="20"/>
          <w:szCs w:val="20"/>
        </w:rPr>
        <w:t xml:space="preserve"> for mastering. As well as the LCD Collection, Audeze will feature the more portable EL-8 headphones. </w:t>
      </w:r>
    </w:p>
    <w:p w14:paraId="7B64AB23" w14:textId="77777777" w:rsidR="00515610" w:rsidRDefault="00515610" w:rsidP="001444DB">
      <w:pPr>
        <w:spacing w:after="0" w:line="320" w:lineRule="exact"/>
        <w:rPr>
          <w:b/>
          <w:sz w:val="20"/>
          <w:szCs w:val="20"/>
        </w:rPr>
      </w:pPr>
    </w:p>
    <w:p w14:paraId="35A20092" w14:textId="18114062" w:rsidR="00C129C0" w:rsidRPr="00C129C0" w:rsidRDefault="00C80CC6" w:rsidP="00515610">
      <w:pPr>
        <w:spacing w:after="0" w:line="320" w:lineRule="exact"/>
        <w:rPr>
          <w:b/>
          <w:sz w:val="20"/>
          <w:szCs w:val="20"/>
        </w:rPr>
      </w:pPr>
      <w:r>
        <w:rPr>
          <w:b/>
          <w:sz w:val="20"/>
          <w:szCs w:val="20"/>
        </w:rPr>
        <w:t>At AES Microphones Rule</w:t>
      </w:r>
    </w:p>
    <w:p w14:paraId="1DA4A666" w14:textId="1E59767F" w:rsidR="00BF63D2" w:rsidRDefault="00C80CC6" w:rsidP="00BF63D2">
      <w:pPr>
        <w:spacing w:after="0" w:line="320" w:lineRule="exact"/>
        <w:rPr>
          <w:sz w:val="20"/>
          <w:szCs w:val="20"/>
        </w:rPr>
      </w:pPr>
      <w:r w:rsidRPr="00C80CC6">
        <w:rPr>
          <w:sz w:val="20"/>
          <w:szCs w:val="20"/>
        </w:rPr>
        <w:t xml:space="preserve">Audeze has developed the world's first </w:t>
      </w:r>
      <w:r w:rsidR="00C66DCE">
        <w:rPr>
          <w:sz w:val="20"/>
          <w:szCs w:val="20"/>
        </w:rPr>
        <w:t xml:space="preserve">commercially available </w:t>
      </w:r>
      <w:r w:rsidRPr="00C80CC6">
        <w:rPr>
          <w:sz w:val="20"/>
          <w:szCs w:val="20"/>
        </w:rPr>
        <w:t xml:space="preserve">planar magnetic microphone. Using </w:t>
      </w:r>
      <w:r w:rsidR="00303F0A">
        <w:rPr>
          <w:sz w:val="20"/>
          <w:szCs w:val="20"/>
        </w:rPr>
        <w:t>their revolutionary technology the</w:t>
      </w:r>
      <w:r w:rsidRPr="00C80CC6">
        <w:rPr>
          <w:sz w:val="20"/>
          <w:szCs w:val="20"/>
        </w:rPr>
        <w:t xml:space="preserve"> new microphones </w:t>
      </w:r>
      <w:r w:rsidR="00BF63D2">
        <w:rPr>
          <w:sz w:val="20"/>
          <w:szCs w:val="20"/>
        </w:rPr>
        <w:t>deliver</w:t>
      </w:r>
      <w:r w:rsidRPr="00C80CC6">
        <w:rPr>
          <w:sz w:val="20"/>
          <w:szCs w:val="20"/>
        </w:rPr>
        <w:t xml:space="preserve"> an incredibly wide frequency response</w:t>
      </w:r>
      <w:r w:rsidR="00C66DCE">
        <w:rPr>
          <w:sz w:val="20"/>
          <w:szCs w:val="20"/>
        </w:rPr>
        <w:t>.</w:t>
      </w:r>
      <w:r w:rsidRPr="00C80CC6">
        <w:rPr>
          <w:sz w:val="20"/>
          <w:szCs w:val="20"/>
        </w:rPr>
        <w:t xml:space="preserve"> </w:t>
      </w:r>
      <w:r w:rsidR="00C66DCE">
        <w:rPr>
          <w:sz w:val="20"/>
          <w:szCs w:val="20"/>
        </w:rPr>
        <w:t>W</w:t>
      </w:r>
      <w:r>
        <w:rPr>
          <w:sz w:val="20"/>
          <w:szCs w:val="20"/>
        </w:rPr>
        <w:t xml:space="preserve">ith </w:t>
      </w:r>
      <w:r w:rsidRPr="00C80CC6">
        <w:rPr>
          <w:sz w:val="20"/>
          <w:szCs w:val="20"/>
        </w:rPr>
        <w:t>our patented Fluxor magnetic arrays and Fazor wave guide technology</w:t>
      </w:r>
      <w:r w:rsidR="00BF63D2">
        <w:rPr>
          <w:sz w:val="20"/>
          <w:szCs w:val="20"/>
        </w:rPr>
        <w:t xml:space="preserve"> </w:t>
      </w:r>
      <w:r w:rsidR="00C66DCE">
        <w:rPr>
          <w:sz w:val="20"/>
          <w:szCs w:val="20"/>
        </w:rPr>
        <w:t>t</w:t>
      </w:r>
      <w:r w:rsidRPr="00C80CC6">
        <w:rPr>
          <w:sz w:val="20"/>
          <w:szCs w:val="20"/>
        </w:rPr>
        <w:t>hese are the first mic</w:t>
      </w:r>
      <w:r w:rsidR="00BF63D2">
        <w:rPr>
          <w:sz w:val="20"/>
          <w:szCs w:val="20"/>
        </w:rPr>
        <w:t xml:space="preserve">rophones </w:t>
      </w:r>
      <w:r w:rsidRPr="00C80CC6">
        <w:rPr>
          <w:sz w:val="20"/>
          <w:szCs w:val="20"/>
        </w:rPr>
        <w:t xml:space="preserve">capable of capturing </w:t>
      </w:r>
      <w:r w:rsidR="00BF63D2">
        <w:rPr>
          <w:sz w:val="20"/>
          <w:szCs w:val="20"/>
        </w:rPr>
        <w:t xml:space="preserve">the </w:t>
      </w:r>
      <w:r w:rsidRPr="00C80CC6">
        <w:rPr>
          <w:sz w:val="20"/>
          <w:szCs w:val="20"/>
        </w:rPr>
        <w:t xml:space="preserve">enormous dynamic range </w:t>
      </w:r>
      <w:r w:rsidR="00BF63D2">
        <w:rPr>
          <w:sz w:val="20"/>
          <w:szCs w:val="20"/>
        </w:rPr>
        <w:t xml:space="preserve">of live performances without </w:t>
      </w:r>
      <w:r w:rsidRPr="00C80CC6">
        <w:rPr>
          <w:sz w:val="20"/>
          <w:szCs w:val="20"/>
        </w:rPr>
        <w:t>distortion.</w:t>
      </w:r>
      <w:r w:rsidR="00BF63D2">
        <w:rPr>
          <w:sz w:val="20"/>
          <w:szCs w:val="20"/>
        </w:rPr>
        <w:t xml:space="preserve"> They </w:t>
      </w:r>
      <w:r w:rsidR="00BF63D2" w:rsidRPr="00BF63D2">
        <w:rPr>
          <w:sz w:val="20"/>
          <w:szCs w:val="20"/>
        </w:rPr>
        <w:t xml:space="preserve">capture </w:t>
      </w:r>
      <w:r w:rsidR="00BF63D2">
        <w:rPr>
          <w:sz w:val="20"/>
          <w:szCs w:val="20"/>
        </w:rPr>
        <w:t xml:space="preserve">the </w:t>
      </w:r>
      <w:r w:rsidR="00BF63D2" w:rsidRPr="00BF63D2">
        <w:rPr>
          <w:sz w:val="20"/>
          <w:szCs w:val="20"/>
        </w:rPr>
        <w:t>crash of symbols and every small nuance in the recording.</w:t>
      </w:r>
      <w:r w:rsidR="00BF63D2">
        <w:rPr>
          <w:sz w:val="20"/>
          <w:szCs w:val="20"/>
        </w:rPr>
        <w:t xml:space="preserve"> They’ll be available in three versions: Mono for $995, Stereo for $1,995, and a revolutionary Tetrahedral Virtual Reality configuration for $3,995. </w:t>
      </w:r>
    </w:p>
    <w:p w14:paraId="26195F52" w14:textId="77777777" w:rsidR="00BF63D2" w:rsidRDefault="00BF63D2" w:rsidP="00C80CC6">
      <w:pPr>
        <w:spacing w:after="0" w:line="320" w:lineRule="exact"/>
        <w:rPr>
          <w:sz w:val="20"/>
          <w:szCs w:val="20"/>
        </w:rPr>
      </w:pPr>
    </w:p>
    <w:p w14:paraId="68DFAB78" w14:textId="6DB36F8F" w:rsidR="00C80CC6" w:rsidRPr="00EC029A" w:rsidRDefault="00EC029A" w:rsidP="00515610">
      <w:pPr>
        <w:spacing w:after="0" w:line="320" w:lineRule="exact"/>
        <w:rPr>
          <w:b/>
          <w:sz w:val="20"/>
          <w:szCs w:val="20"/>
        </w:rPr>
      </w:pPr>
      <w:r w:rsidRPr="00EC029A">
        <w:rPr>
          <w:b/>
          <w:sz w:val="20"/>
          <w:szCs w:val="20"/>
        </w:rPr>
        <w:t>The LCD-X, the Choice Headphone for Pro Mastering</w:t>
      </w:r>
    </w:p>
    <w:p w14:paraId="67C1F973" w14:textId="0F1B5763" w:rsidR="00C80CC6" w:rsidRDefault="00EC029A" w:rsidP="00515610">
      <w:pPr>
        <w:spacing w:after="0" w:line="320" w:lineRule="exact"/>
        <w:rPr>
          <w:sz w:val="20"/>
          <w:szCs w:val="20"/>
        </w:rPr>
      </w:pPr>
      <w:r w:rsidRPr="00EC029A">
        <w:rPr>
          <w:sz w:val="20"/>
          <w:szCs w:val="20"/>
        </w:rPr>
        <w:t>The LCD-X is an extremely efficient headphone that</w:t>
      </w:r>
      <w:r>
        <w:rPr>
          <w:sz w:val="20"/>
          <w:szCs w:val="20"/>
        </w:rPr>
        <w:t xml:space="preserve">’s considered to be </w:t>
      </w:r>
      <w:r w:rsidRPr="00EC029A">
        <w:rPr>
          <w:sz w:val="20"/>
          <w:szCs w:val="20"/>
        </w:rPr>
        <w:t>the most ne</w:t>
      </w:r>
      <w:r>
        <w:rPr>
          <w:sz w:val="20"/>
          <w:szCs w:val="20"/>
        </w:rPr>
        <w:t>utral of all the LCD Collection. That explains</w:t>
      </w:r>
      <w:r w:rsidRPr="00EC029A">
        <w:rPr>
          <w:sz w:val="20"/>
          <w:szCs w:val="20"/>
        </w:rPr>
        <w:t xml:space="preserve"> its popularity with audiophiles, recording engineers and musicians alike, for its clarity and fast, accurate dynamics. The X is sensitive enough to be driven directly by portable players and smartphones but an external amplifier produces </w:t>
      </w:r>
      <w:r>
        <w:rPr>
          <w:sz w:val="20"/>
          <w:szCs w:val="20"/>
        </w:rPr>
        <w:t xml:space="preserve">much </w:t>
      </w:r>
      <w:r w:rsidRPr="00EC029A">
        <w:rPr>
          <w:sz w:val="20"/>
          <w:szCs w:val="20"/>
        </w:rPr>
        <w:t>better results.</w:t>
      </w:r>
    </w:p>
    <w:p w14:paraId="26F4221F" w14:textId="77777777" w:rsidR="00EC029A" w:rsidRDefault="00EC029A" w:rsidP="00515610">
      <w:pPr>
        <w:spacing w:after="0" w:line="320" w:lineRule="exact"/>
        <w:rPr>
          <w:sz w:val="20"/>
          <w:szCs w:val="20"/>
        </w:rPr>
      </w:pPr>
    </w:p>
    <w:p w14:paraId="59FD2598" w14:textId="7598C53C" w:rsidR="00C66DCE" w:rsidRDefault="00181BDD" w:rsidP="000716C1">
      <w:pPr>
        <w:spacing w:line="320" w:lineRule="exact"/>
        <w:rPr>
          <w:b/>
          <w:sz w:val="20"/>
          <w:szCs w:val="20"/>
        </w:rPr>
      </w:pPr>
      <w:r w:rsidRPr="00181BDD">
        <w:rPr>
          <w:sz w:val="20"/>
          <w:szCs w:val="20"/>
        </w:rPr>
        <w:t xml:space="preserve">Visit us at </w:t>
      </w:r>
      <w:hyperlink r:id="rId6" w:history="1">
        <w:r w:rsidR="00EC029A" w:rsidRPr="00EC029A">
          <w:rPr>
            <w:rStyle w:val="Hyperlink"/>
            <w:sz w:val="20"/>
            <w:szCs w:val="20"/>
          </w:rPr>
          <w:t>AES</w:t>
        </w:r>
      </w:hyperlink>
      <w:r w:rsidR="00EC029A">
        <w:rPr>
          <w:sz w:val="20"/>
          <w:szCs w:val="20"/>
        </w:rPr>
        <w:t xml:space="preserve"> </w:t>
      </w:r>
      <w:r w:rsidR="000716C1">
        <w:rPr>
          <w:sz w:val="20"/>
          <w:szCs w:val="20"/>
        </w:rPr>
        <w:t xml:space="preserve">Booth 347 </w:t>
      </w:r>
      <w:r w:rsidR="000716C1" w:rsidRPr="000716C1">
        <w:rPr>
          <w:sz w:val="20"/>
          <w:szCs w:val="20"/>
        </w:rPr>
        <w:t>|</w:t>
      </w:r>
      <w:r w:rsidR="000716C1">
        <w:rPr>
          <w:sz w:val="20"/>
          <w:szCs w:val="20"/>
        </w:rPr>
        <w:t xml:space="preserve"> </w:t>
      </w:r>
      <w:r w:rsidR="00EC029A">
        <w:rPr>
          <w:sz w:val="20"/>
          <w:szCs w:val="20"/>
        </w:rPr>
        <w:t>October 29</w:t>
      </w:r>
      <w:r w:rsidR="00EC029A" w:rsidRPr="00EC029A">
        <w:rPr>
          <w:sz w:val="20"/>
          <w:szCs w:val="20"/>
          <w:vertAlign w:val="superscript"/>
        </w:rPr>
        <w:t>th</w:t>
      </w:r>
      <w:r w:rsidR="00EC029A">
        <w:rPr>
          <w:sz w:val="20"/>
          <w:szCs w:val="20"/>
        </w:rPr>
        <w:t xml:space="preserve"> </w:t>
      </w:r>
      <w:r w:rsidRPr="00181BDD">
        <w:rPr>
          <w:sz w:val="20"/>
          <w:szCs w:val="20"/>
        </w:rPr>
        <w:t xml:space="preserve">to </w:t>
      </w:r>
      <w:r w:rsidR="00EC029A">
        <w:rPr>
          <w:sz w:val="20"/>
          <w:szCs w:val="20"/>
        </w:rPr>
        <w:t>November 1st</w:t>
      </w:r>
      <w:r w:rsidRPr="00181BDD">
        <w:rPr>
          <w:sz w:val="20"/>
          <w:szCs w:val="20"/>
        </w:rPr>
        <w:t xml:space="preserve"> </w:t>
      </w:r>
      <w:r w:rsidR="000716C1" w:rsidRPr="000716C1">
        <w:rPr>
          <w:sz w:val="20"/>
          <w:szCs w:val="20"/>
        </w:rPr>
        <w:t>|</w:t>
      </w:r>
      <w:hyperlink r:id="rId7" w:history="1">
        <w:r w:rsidR="00EC029A" w:rsidRPr="000716C1">
          <w:rPr>
            <w:rStyle w:val="Hyperlink"/>
          </w:rPr>
          <w:t>Javits Center</w:t>
        </w:r>
      </w:hyperlink>
      <w:r w:rsidRPr="00181BDD">
        <w:rPr>
          <w:sz w:val="20"/>
          <w:szCs w:val="20"/>
        </w:rPr>
        <w:t xml:space="preserve">| </w:t>
      </w:r>
      <w:r w:rsidR="000716C1" w:rsidRPr="000716C1">
        <w:rPr>
          <w:sz w:val="20"/>
          <w:szCs w:val="20"/>
        </w:rPr>
        <w:t>655</w:t>
      </w:r>
      <w:r w:rsidR="000716C1">
        <w:rPr>
          <w:sz w:val="20"/>
          <w:szCs w:val="20"/>
        </w:rPr>
        <w:t xml:space="preserve"> W. 34th St., New York</w:t>
      </w:r>
      <w:r w:rsidR="00C66DCE">
        <w:rPr>
          <w:sz w:val="20"/>
          <w:szCs w:val="20"/>
        </w:rPr>
        <w:t>.</w:t>
      </w:r>
      <w:r w:rsidR="000716C1">
        <w:rPr>
          <w:sz w:val="20"/>
          <w:szCs w:val="20"/>
        </w:rPr>
        <w:t xml:space="preserve"> </w:t>
      </w:r>
    </w:p>
    <w:p w14:paraId="6AD76C00" w14:textId="5F982550" w:rsidR="001444DB" w:rsidRPr="00DD3E09" w:rsidRDefault="001444DB" w:rsidP="000716C1">
      <w:pPr>
        <w:spacing w:line="320" w:lineRule="exact"/>
        <w:rPr>
          <w:b/>
          <w:sz w:val="20"/>
          <w:szCs w:val="20"/>
        </w:rPr>
      </w:pPr>
      <w:r w:rsidRPr="00DD3E09">
        <w:rPr>
          <w:b/>
          <w:sz w:val="20"/>
          <w:szCs w:val="20"/>
        </w:rPr>
        <w:t xml:space="preserve">About Audeze </w:t>
      </w:r>
    </w:p>
    <w:p w14:paraId="351E7B8A" w14:textId="5F262334" w:rsidR="001444DB" w:rsidRPr="00DD3E09" w:rsidRDefault="001444DB" w:rsidP="001444DB">
      <w:pPr>
        <w:spacing w:after="0" w:line="320" w:lineRule="exact"/>
        <w:rPr>
          <w:sz w:val="20"/>
          <w:szCs w:val="20"/>
        </w:rPr>
      </w:pPr>
      <w:r w:rsidRPr="00DD3E09">
        <w:rPr>
          <w:sz w:val="20"/>
          <w:szCs w:val="20"/>
        </w:rPr>
        <w:t>Audeze LLC is a California-based high-end audio manufacturer delivering the most accurate sound reproduction available today</w:t>
      </w:r>
      <w:bookmarkStart w:id="0" w:name="_GoBack"/>
      <w:bookmarkEnd w:id="0"/>
      <w:r w:rsidRPr="00DD3E09">
        <w:rPr>
          <w:sz w:val="20"/>
          <w:szCs w:val="20"/>
        </w:rPr>
        <w:t>. Audeze products are engineered with the latest innovations in materials science and technology matched with precision craftsmanship. Audeze’s commitment to research and development is reflected in every facet of their handcrafted products.</w:t>
      </w:r>
    </w:p>
    <w:p w14:paraId="0FF506DB" w14:textId="77777777" w:rsidR="001444DB" w:rsidRPr="00DD3E09" w:rsidRDefault="001444DB" w:rsidP="001444DB">
      <w:pPr>
        <w:spacing w:after="0" w:line="320" w:lineRule="exact"/>
        <w:rPr>
          <w:b/>
          <w:sz w:val="20"/>
          <w:szCs w:val="20"/>
        </w:rPr>
      </w:pPr>
    </w:p>
    <w:p w14:paraId="58F0AF1C" w14:textId="4614B2BC" w:rsidR="001444DB" w:rsidRPr="00DD3E09" w:rsidRDefault="001444DB" w:rsidP="001444DB">
      <w:pPr>
        <w:spacing w:after="0" w:line="320" w:lineRule="exact"/>
        <w:rPr>
          <w:sz w:val="20"/>
          <w:szCs w:val="20"/>
        </w:rPr>
      </w:pPr>
      <w:r w:rsidRPr="00DD3E09">
        <w:rPr>
          <w:sz w:val="20"/>
          <w:szCs w:val="20"/>
        </w:rPr>
        <w:t>Audeze | Costa Mesa, CA 92626| Tel 714.581.8010 | Fax 702.823.0333</w:t>
      </w:r>
      <w:r w:rsidRPr="00DD3E09">
        <w:rPr>
          <w:sz w:val="20"/>
          <w:szCs w:val="20"/>
        </w:rPr>
        <w:br/>
      </w:r>
      <w:hyperlink r:id="rId8" w:history="1">
        <w:r w:rsidRPr="00DD3E09">
          <w:rPr>
            <w:rStyle w:val="Hyperlink"/>
            <w:sz w:val="20"/>
            <w:szCs w:val="20"/>
          </w:rPr>
          <w:t>info@audeze.com</w:t>
        </w:r>
      </w:hyperlink>
      <w:r w:rsidRPr="00DD3E09">
        <w:rPr>
          <w:sz w:val="20"/>
          <w:szCs w:val="20"/>
        </w:rPr>
        <w:t> | </w:t>
      </w:r>
      <w:hyperlink r:id="rId9" w:history="1">
        <w:r w:rsidRPr="00DD3E09">
          <w:rPr>
            <w:rStyle w:val="Hyperlink"/>
            <w:sz w:val="20"/>
            <w:szCs w:val="20"/>
          </w:rPr>
          <w:t>www.audeze.com</w:t>
        </w:r>
      </w:hyperlink>
    </w:p>
    <w:p w14:paraId="247AA41C" w14:textId="77777777" w:rsidR="001444DB" w:rsidRPr="00DD3E09" w:rsidRDefault="001444DB" w:rsidP="001444DB">
      <w:pPr>
        <w:spacing w:after="0" w:line="320" w:lineRule="exact"/>
        <w:rPr>
          <w:sz w:val="20"/>
          <w:szCs w:val="20"/>
        </w:rPr>
      </w:pPr>
      <w:r w:rsidRPr="00DD3E09">
        <w:rPr>
          <w:sz w:val="20"/>
          <w:szCs w:val="20"/>
        </w:rPr>
        <w:t>Follow us on social media...</w:t>
      </w:r>
    </w:p>
    <w:p w14:paraId="2319B276" w14:textId="77777777" w:rsidR="001444DB" w:rsidRPr="00DD3E09" w:rsidRDefault="001444DB" w:rsidP="001444DB">
      <w:pPr>
        <w:spacing w:after="0" w:line="320" w:lineRule="exact"/>
        <w:rPr>
          <w:b/>
          <w:sz w:val="20"/>
          <w:szCs w:val="20"/>
        </w:rPr>
      </w:pPr>
    </w:p>
    <w:p w14:paraId="46AD0BBF" w14:textId="508FCC17" w:rsidR="001F4A61" w:rsidRDefault="00896B02" w:rsidP="001444DB">
      <w:pPr>
        <w:spacing w:after="0" w:line="320" w:lineRule="exact"/>
        <w:rPr>
          <w:rStyle w:val="Hyperlink"/>
          <w:b/>
          <w:sz w:val="20"/>
          <w:szCs w:val="20"/>
        </w:rPr>
      </w:pPr>
      <w:hyperlink r:id="rId10" w:history="1">
        <w:r w:rsidR="00CD18FC" w:rsidRPr="007D1D9D">
          <w:rPr>
            <w:rStyle w:val="Hyperlink"/>
            <w:b/>
            <w:noProof/>
            <w:sz w:val="20"/>
            <w:szCs w:val="20"/>
          </w:rPr>
          <w:drawing>
            <wp:inline distT="0" distB="0" distL="0" distR="0" wp14:anchorId="5DF0473E" wp14:editId="3FC3AB4F">
              <wp:extent cx="190500" cy="190500"/>
              <wp:effectExtent l="0" t="0" r="0" b="0"/>
              <wp:docPr id="3" name="Picture 22" descr="http://www.scullcommunications.com/pressresources/audeze/icon_twitter_bk_re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ullcommunications.com/pressresources/audeze/icon_twitter_bk_rel.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44DB" w:rsidRPr="00DD3E09">
          <w:rPr>
            <w:rStyle w:val="Hyperlink"/>
            <w:b/>
            <w:sz w:val="20"/>
            <w:szCs w:val="20"/>
          </w:rPr>
          <w:t> </w:t>
        </w:r>
      </w:hyperlink>
      <w:hyperlink r:id="rId12" w:history="1">
        <w:r w:rsidR="00CD18FC" w:rsidRPr="007D1D9D">
          <w:rPr>
            <w:rStyle w:val="Hyperlink"/>
            <w:b/>
            <w:noProof/>
            <w:sz w:val="20"/>
            <w:szCs w:val="20"/>
          </w:rPr>
          <w:drawing>
            <wp:inline distT="0" distB="0" distL="0" distR="0" wp14:anchorId="0AA077CF" wp14:editId="3B1CD587">
              <wp:extent cx="190500" cy="190500"/>
              <wp:effectExtent l="0" t="0" r="0" b="0"/>
              <wp:docPr id="2" name="Picture 23" descr="http://www.scullcommunications.com/pressresources/audeze/icon_facebook_bk_re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ullcommunications.com/pressresources/audeze/icon_facebook_bk_rel.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44DB" w:rsidRPr="00DD3E09">
          <w:rPr>
            <w:rStyle w:val="Hyperlink"/>
            <w:b/>
            <w:sz w:val="20"/>
            <w:szCs w:val="20"/>
          </w:rPr>
          <w:t> </w:t>
        </w:r>
      </w:hyperlink>
      <w:hyperlink r:id="rId14" w:history="1">
        <w:r w:rsidR="00CD18FC" w:rsidRPr="007D1D9D">
          <w:rPr>
            <w:rStyle w:val="Hyperlink"/>
            <w:b/>
            <w:noProof/>
            <w:sz w:val="20"/>
            <w:szCs w:val="20"/>
          </w:rPr>
          <w:drawing>
            <wp:inline distT="0" distB="0" distL="0" distR="0" wp14:anchorId="7DBE5C9C" wp14:editId="5D3EAB09">
              <wp:extent cx="190500" cy="190500"/>
              <wp:effectExtent l="0" t="0" r="0" b="0"/>
              <wp:docPr id="1" name="Picture 24" descr="http://www.scullcommunications.com/pressresources/audeze/icon-insta-bk.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ullcommunications.com/pressresources/audeze/icon-insta-bk.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44DB" w:rsidRPr="00DD3E09">
          <w:rPr>
            <w:rStyle w:val="Hyperlink"/>
            <w:b/>
            <w:sz w:val="20"/>
            <w:szCs w:val="20"/>
          </w:rPr>
          <w:t> </w:t>
        </w:r>
      </w:hyperlink>
    </w:p>
    <w:p w14:paraId="23BA7CAF" w14:textId="16A98352" w:rsidR="00173D66" w:rsidRDefault="00173D66" w:rsidP="001444DB">
      <w:pPr>
        <w:spacing w:after="0" w:line="320" w:lineRule="exact"/>
        <w:rPr>
          <w:b/>
          <w:sz w:val="20"/>
          <w:szCs w:val="20"/>
        </w:rPr>
      </w:pPr>
    </w:p>
    <w:sectPr w:rsidR="00173D66" w:rsidSect="00DD3E09">
      <w:pgSz w:w="12240" w:h="15840"/>
      <w:pgMar w:top="864"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12398"/>
    <w:multiLevelType w:val="hybridMultilevel"/>
    <w:tmpl w:val="11CCFF7C"/>
    <w:lvl w:ilvl="0" w:tplc="E4042BE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A5702"/>
    <w:multiLevelType w:val="hybridMultilevel"/>
    <w:tmpl w:val="B000A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4"/>
    <w:rsid w:val="00006D66"/>
    <w:rsid w:val="000070E3"/>
    <w:rsid w:val="00054140"/>
    <w:rsid w:val="000716C1"/>
    <w:rsid w:val="000B2E97"/>
    <w:rsid w:val="000E5857"/>
    <w:rsid w:val="0013637C"/>
    <w:rsid w:val="0013768A"/>
    <w:rsid w:val="001444DB"/>
    <w:rsid w:val="00156F79"/>
    <w:rsid w:val="00173D66"/>
    <w:rsid w:val="00181BDD"/>
    <w:rsid w:val="001D0B49"/>
    <w:rsid w:val="001F4A61"/>
    <w:rsid w:val="002010D0"/>
    <w:rsid w:val="00203901"/>
    <w:rsid w:val="00243D59"/>
    <w:rsid w:val="00267BF6"/>
    <w:rsid w:val="002B105A"/>
    <w:rsid w:val="00303F0A"/>
    <w:rsid w:val="003809CB"/>
    <w:rsid w:val="003D4DF5"/>
    <w:rsid w:val="00433444"/>
    <w:rsid w:val="00442D14"/>
    <w:rsid w:val="00444477"/>
    <w:rsid w:val="004853F2"/>
    <w:rsid w:val="0048719F"/>
    <w:rsid w:val="004C1825"/>
    <w:rsid w:val="004E0C67"/>
    <w:rsid w:val="004E411D"/>
    <w:rsid w:val="004F7FAE"/>
    <w:rsid w:val="00506CA0"/>
    <w:rsid w:val="00515610"/>
    <w:rsid w:val="00523D19"/>
    <w:rsid w:val="005A34E5"/>
    <w:rsid w:val="005B4EBB"/>
    <w:rsid w:val="005C6846"/>
    <w:rsid w:val="00620FF7"/>
    <w:rsid w:val="00692443"/>
    <w:rsid w:val="0071025F"/>
    <w:rsid w:val="00773404"/>
    <w:rsid w:val="00776BBC"/>
    <w:rsid w:val="007D1D9D"/>
    <w:rsid w:val="007F2697"/>
    <w:rsid w:val="0080203E"/>
    <w:rsid w:val="00861B97"/>
    <w:rsid w:val="00896B02"/>
    <w:rsid w:val="008A3BE8"/>
    <w:rsid w:val="00931131"/>
    <w:rsid w:val="0099014B"/>
    <w:rsid w:val="009B4D27"/>
    <w:rsid w:val="009E47A9"/>
    <w:rsid w:val="00A039E5"/>
    <w:rsid w:val="00A30230"/>
    <w:rsid w:val="00A50031"/>
    <w:rsid w:val="00AA43C6"/>
    <w:rsid w:val="00AB1537"/>
    <w:rsid w:val="00AE12E1"/>
    <w:rsid w:val="00AF0899"/>
    <w:rsid w:val="00B3192C"/>
    <w:rsid w:val="00B9686A"/>
    <w:rsid w:val="00BF63D2"/>
    <w:rsid w:val="00C129C0"/>
    <w:rsid w:val="00C50235"/>
    <w:rsid w:val="00C66DCE"/>
    <w:rsid w:val="00C71F86"/>
    <w:rsid w:val="00C80CC6"/>
    <w:rsid w:val="00C84F68"/>
    <w:rsid w:val="00CA4D95"/>
    <w:rsid w:val="00CD18FC"/>
    <w:rsid w:val="00D03EA0"/>
    <w:rsid w:val="00D15B7D"/>
    <w:rsid w:val="00D2679A"/>
    <w:rsid w:val="00D332B8"/>
    <w:rsid w:val="00D42619"/>
    <w:rsid w:val="00D470BF"/>
    <w:rsid w:val="00D96C03"/>
    <w:rsid w:val="00DC200C"/>
    <w:rsid w:val="00DD3E09"/>
    <w:rsid w:val="00DD7884"/>
    <w:rsid w:val="00EC029A"/>
    <w:rsid w:val="00F02FFF"/>
    <w:rsid w:val="00F231B2"/>
    <w:rsid w:val="00F2752B"/>
    <w:rsid w:val="00F36E7C"/>
    <w:rsid w:val="00F921E3"/>
    <w:rsid w:val="00FE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B3B18"/>
  <w15:docId w15:val="{7249F2FB-42A3-4CC2-A708-B1DA732D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3444"/>
    <w:rPr>
      <w:color w:val="0000FF"/>
      <w:u w:val="single"/>
    </w:rPr>
  </w:style>
  <w:style w:type="paragraph" w:styleId="ListParagraph">
    <w:name w:val="List Paragraph"/>
    <w:basedOn w:val="Normal"/>
    <w:uiPriority w:val="34"/>
    <w:qFormat/>
    <w:rsid w:val="00433444"/>
    <w:pPr>
      <w:ind w:left="720"/>
      <w:contextualSpacing/>
    </w:pPr>
  </w:style>
  <w:style w:type="paragraph" w:customStyle="1" w:styleId="stnrdfontleft">
    <w:name w:val="stnrd_font_left"/>
    <w:basedOn w:val="Normal"/>
    <w:rsid w:val="000070E3"/>
    <w:pPr>
      <w:spacing w:before="100" w:beforeAutospacing="1" w:after="100" w:afterAutospacing="1" w:line="240" w:lineRule="auto"/>
    </w:pPr>
    <w:rPr>
      <w:rFonts w:ascii="Times New Roman" w:eastAsia="Times New Roman" w:hAnsi="Times New Roman"/>
      <w:sz w:val="24"/>
      <w:szCs w:val="24"/>
    </w:rPr>
  </w:style>
  <w:style w:type="paragraph" w:customStyle="1" w:styleId="stnrdfontjust">
    <w:name w:val="stnrd_font_just"/>
    <w:basedOn w:val="Normal"/>
    <w:rsid w:val="00D42619"/>
    <w:pPr>
      <w:spacing w:before="100" w:beforeAutospacing="1" w:after="100" w:afterAutospacing="1" w:line="312" w:lineRule="auto"/>
      <w:jc w:val="both"/>
    </w:pPr>
    <w:rPr>
      <w:color w:val="000000"/>
    </w:rPr>
  </w:style>
  <w:style w:type="character" w:styleId="CommentReference">
    <w:name w:val="annotation reference"/>
    <w:uiPriority w:val="99"/>
    <w:semiHidden/>
    <w:unhideWhenUsed/>
    <w:rsid w:val="009B4D27"/>
    <w:rPr>
      <w:sz w:val="16"/>
      <w:szCs w:val="16"/>
    </w:rPr>
  </w:style>
  <w:style w:type="paragraph" w:styleId="CommentText">
    <w:name w:val="annotation text"/>
    <w:basedOn w:val="Normal"/>
    <w:link w:val="CommentTextChar"/>
    <w:uiPriority w:val="99"/>
    <w:semiHidden/>
    <w:unhideWhenUsed/>
    <w:rsid w:val="009B4D27"/>
    <w:pPr>
      <w:spacing w:line="240" w:lineRule="auto"/>
    </w:pPr>
    <w:rPr>
      <w:sz w:val="20"/>
      <w:szCs w:val="20"/>
    </w:rPr>
  </w:style>
  <w:style w:type="character" w:customStyle="1" w:styleId="CommentTextChar">
    <w:name w:val="Comment Text Char"/>
    <w:link w:val="CommentText"/>
    <w:uiPriority w:val="99"/>
    <w:semiHidden/>
    <w:rsid w:val="009B4D27"/>
    <w:rPr>
      <w:sz w:val="20"/>
      <w:szCs w:val="20"/>
    </w:rPr>
  </w:style>
  <w:style w:type="paragraph" w:styleId="CommentSubject">
    <w:name w:val="annotation subject"/>
    <w:basedOn w:val="CommentText"/>
    <w:next w:val="CommentText"/>
    <w:link w:val="CommentSubjectChar"/>
    <w:uiPriority w:val="99"/>
    <w:semiHidden/>
    <w:unhideWhenUsed/>
    <w:rsid w:val="009B4D27"/>
    <w:rPr>
      <w:b/>
      <w:bCs/>
    </w:rPr>
  </w:style>
  <w:style w:type="character" w:customStyle="1" w:styleId="CommentSubjectChar">
    <w:name w:val="Comment Subject Char"/>
    <w:link w:val="CommentSubject"/>
    <w:uiPriority w:val="99"/>
    <w:semiHidden/>
    <w:rsid w:val="009B4D27"/>
    <w:rPr>
      <w:b/>
      <w:bCs/>
      <w:sz w:val="20"/>
      <w:szCs w:val="20"/>
    </w:rPr>
  </w:style>
  <w:style w:type="paragraph" w:styleId="BalloonText">
    <w:name w:val="Balloon Text"/>
    <w:basedOn w:val="Normal"/>
    <w:link w:val="BalloonTextChar"/>
    <w:uiPriority w:val="99"/>
    <w:semiHidden/>
    <w:unhideWhenUsed/>
    <w:rsid w:val="009B4D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4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8046">
      <w:bodyDiv w:val="1"/>
      <w:marLeft w:val="0"/>
      <w:marRight w:val="0"/>
      <w:marTop w:val="0"/>
      <w:marBottom w:val="0"/>
      <w:divBdr>
        <w:top w:val="none" w:sz="0" w:space="0" w:color="auto"/>
        <w:left w:val="none" w:sz="0" w:space="0" w:color="auto"/>
        <w:bottom w:val="none" w:sz="0" w:space="0" w:color="auto"/>
        <w:right w:val="none" w:sz="0" w:space="0" w:color="auto"/>
      </w:divBdr>
    </w:div>
    <w:div w:id="218984562">
      <w:bodyDiv w:val="1"/>
      <w:marLeft w:val="0"/>
      <w:marRight w:val="0"/>
      <w:marTop w:val="0"/>
      <w:marBottom w:val="0"/>
      <w:divBdr>
        <w:top w:val="none" w:sz="0" w:space="0" w:color="auto"/>
        <w:left w:val="none" w:sz="0" w:space="0" w:color="auto"/>
        <w:bottom w:val="none" w:sz="0" w:space="0" w:color="auto"/>
        <w:right w:val="none" w:sz="0" w:space="0" w:color="auto"/>
      </w:divBdr>
    </w:div>
    <w:div w:id="412969326">
      <w:bodyDiv w:val="1"/>
      <w:marLeft w:val="0"/>
      <w:marRight w:val="0"/>
      <w:marTop w:val="0"/>
      <w:marBottom w:val="0"/>
      <w:divBdr>
        <w:top w:val="none" w:sz="0" w:space="0" w:color="auto"/>
        <w:left w:val="none" w:sz="0" w:space="0" w:color="auto"/>
        <w:bottom w:val="none" w:sz="0" w:space="0" w:color="auto"/>
        <w:right w:val="none" w:sz="0" w:space="0" w:color="auto"/>
      </w:divBdr>
    </w:div>
    <w:div w:id="547490942">
      <w:bodyDiv w:val="1"/>
      <w:marLeft w:val="0"/>
      <w:marRight w:val="0"/>
      <w:marTop w:val="0"/>
      <w:marBottom w:val="0"/>
      <w:divBdr>
        <w:top w:val="none" w:sz="0" w:space="0" w:color="auto"/>
        <w:left w:val="none" w:sz="0" w:space="0" w:color="auto"/>
        <w:bottom w:val="none" w:sz="0" w:space="0" w:color="auto"/>
        <w:right w:val="none" w:sz="0" w:space="0" w:color="auto"/>
      </w:divBdr>
    </w:div>
    <w:div w:id="593167325">
      <w:bodyDiv w:val="1"/>
      <w:marLeft w:val="0"/>
      <w:marRight w:val="0"/>
      <w:marTop w:val="0"/>
      <w:marBottom w:val="0"/>
      <w:divBdr>
        <w:top w:val="none" w:sz="0" w:space="0" w:color="auto"/>
        <w:left w:val="none" w:sz="0" w:space="0" w:color="auto"/>
        <w:bottom w:val="none" w:sz="0" w:space="0" w:color="auto"/>
        <w:right w:val="none" w:sz="0" w:space="0" w:color="auto"/>
      </w:divBdr>
    </w:div>
    <w:div w:id="624431165">
      <w:bodyDiv w:val="1"/>
      <w:marLeft w:val="0"/>
      <w:marRight w:val="0"/>
      <w:marTop w:val="0"/>
      <w:marBottom w:val="0"/>
      <w:divBdr>
        <w:top w:val="none" w:sz="0" w:space="0" w:color="auto"/>
        <w:left w:val="none" w:sz="0" w:space="0" w:color="auto"/>
        <w:bottom w:val="none" w:sz="0" w:space="0" w:color="auto"/>
        <w:right w:val="none" w:sz="0" w:space="0" w:color="auto"/>
      </w:divBdr>
    </w:div>
    <w:div w:id="1054162964">
      <w:bodyDiv w:val="1"/>
      <w:marLeft w:val="0"/>
      <w:marRight w:val="0"/>
      <w:marTop w:val="0"/>
      <w:marBottom w:val="0"/>
      <w:divBdr>
        <w:top w:val="none" w:sz="0" w:space="0" w:color="auto"/>
        <w:left w:val="none" w:sz="0" w:space="0" w:color="auto"/>
        <w:bottom w:val="none" w:sz="0" w:space="0" w:color="auto"/>
        <w:right w:val="none" w:sz="0" w:space="0" w:color="auto"/>
      </w:divBdr>
    </w:div>
    <w:div w:id="1666007588">
      <w:bodyDiv w:val="1"/>
      <w:marLeft w:val="0"/>
      <w:marRight w:val="0"/>
      <w:marTop w:val="0"/>
      <w:marBottom w:val="0"/>
      <w:divBdr>
        <w:top w:val="none" w:sz="0" w:space="0" w:color="auto"/>
        <w:left w:val="none" w:sz="0" w:space="0" w:color="auto"/>
        <w:bottom w:val="none" w:sz="0" w:space="0" w:color="auto"/>
        <w:right w:val="none" w:sz="0" w:space="0" w:color="auto"/>
      </w:divBdr>
    </w:div>
    <w:div w:id="1889997453">
      <w:bodyDiv w:val="1"/>
      <w:marLeft w:val="0"/>
      <w:marRight w:val="0"/>
      <w:marTop w:val="0"/>
      <w:marBottom w:val="0"/>
      <w:divBdr>
        <w:top w:val="none" w:sz="0" w:space="0" w:color="auto"/>
        <w:left w:val="none" w:sz="0" w:space="0" w:color="auto"/>
        <w:bottom w:val="none" w:sz="0" w:space="0" w:color="auto"/>
        <w:right w:val="none" w:sz="0" w:space="0" w:color="auto"/>
      </w:divBdr>
    </w:div>
    <w:div w:id="20173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deze.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javitscenter.com/" TargetMode="External"/><Relationship Id="rId12" Type="http://schemas.openxmlformats.org/officeDocument/2006/relationships/hyperlink" Target="https://www.facebook.com/AudezeLL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es.org/events/139/"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4.gif"/><Relationship Id="rId10" Type="http://schemas.openxmlformats.org/officeDocument/2006/relationships/hyperlink" Target="https://twitter.com/Audeze" TargetMode="External"/><Relationship Id="rId4" Type="http://schemas.openxmlformats.org/officeDocument/2006/relationships/webSettings" Target="webSettings.xml"/><Relationship Id="rId9" Type="http://schemas.openxmlformats.org/officeDocument/2006/relationships/hyperlink" Target="http://www.audeze.com" TargetMode="External"/><Relationship Id="rId14" Type="http://schemas.openxmlformats.org/officeDocument/2006/relationships/hyperlink" Target="https://www.instagram.com/Audeze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Links>
    <vt:vector size="42" baseType="variant">
      <vt:variant>
        <vt:i4>4456556</vt:i4>
      </vt:variant>
      <vt:variant>
        <vt:i4>18</vt:i4>
      </vt:variant>
      <vt:variant>
        <vt:i4>0</vt:i4>
      </vt:variant>
      <vt:variant>
        <vt:i4>5</vt:i4>
      </vt:variant>
      <vt:variant>
        <vt:lpwstr>https://www.instagram.com/Audeze_Official</vt:lpwstr>
      </vt:variant>
      <vt:variant>
        <vt:lpwstr/>
      </vt:variant>
      <vt:variant>
        <vt:i4>3539007</vt:i4>
      </vt:variant>
      <vt:variant>
        <vt:i4>15</vt:i4>
      </vt:variant>
      <vt:variant>
        <vt:i4>0</vt:i4>
      </vt:variant>
      <vt:variant>
        <vt:i4>5</vt:i4>
      </vt:variant>
      <vt:variant>
        <vt:lpwstr>https://www.facebook.com/AudezeLLC</vt:lpwstr>
      </vt:variant>
      <vt:variant>
        <vt:lpwstr/>
      </vt:variant>
      <vt:variant>
        <vt:i4>7077930</vt:i4>
      </vt:variant>
      <vt:variant>
        <vt:i4>12</vt:i4>
      </vt:variant>
      <vt:variant>
        <vt:i4>0</vt:i4>
      </vt:variant>
      <vt:variant>
        <vt:i4>5</vt:i4>
      </vt:variant>
      <vt:variant>
        <vt:lpwstr>https://twitter.com/Audeze</vt:lpwstr>
      </vt:variant>
      <vt:variant>
        <vt:lpwstr/>
      </vt:variant>
      <vt:variant>
        <vt:i4>3801131</vt:i4>
      </vt:variant>
      <vt:variant>
        <vt:i4>9</vt:i4>
      </vt:variant>
      <vt:variant>
        <vt:i4>0</vt:i4>
      </vt:variant>
      <vt:variant>
        <vt:i4>5</vt:i4>
      </vt:variant>
      <vt:variant>
        <vt:lpwstr>http://www.audeze.com/</vt:lpwstr>
      </vt:variant>
      <vt:variant>
        <vt:lpwstr/>
      </vt:variant>
      <vt:variant>
        <vt:i4>5636213</vt:i4>
      </vt:variant>
      <vt:variant>
        <vt:i4>6</vt:i4>
      </vt:variant>
      <vt:variant>
        <vt:i4>0</vt:i4>
      </vt:variant>
      <vt:variant>
        <vt:i4>5</vt:i4>
      </vt:variant>
      <vt:variant>
        <vt:lpwstr>mailto:info@audeze.com</vt:lpwstr>
      </vt:variant>
      <vt:variant>
        <vt:lpwstr/>
      </vt:variant>
      <vt:variant>
        <vt:i4>5832731</vt:i4>
      </vt:variant>
      <vt:variant>
        <vt:i4>3</vt:i4>
      </vt:variant>
      <vt:variant>
        <vt:i4>0</vt:i4>
      </vt:variant>
      <vt:variant>
        <vt:i4>5</vt:i4>
      </vt:variant>
      <vt:variant>
        <vt:lpwstr>http://www.marriott.com/hotels/travel/dentc-denver-marriott-tech-center/</vt:lpwstr>
      </vt:variant>
      <vt:variant>
        <vt:lpwstr/>
      </vt:variant>
      <vt:variant>
        <vt:i4>2424865</vt:i4>
      </vt:variant>
      <vt:variant>
        <vt:i4>0</vt:i4>
      </vt:variant>
      <vt:variant>
        <vt:i4>0</vt:i4>
      </vt:variant>
      <vt:variant>
        <vt:i4>5</vt:i4>
      </vt:variant>
      <vt:variant>
        <vt:lpwstr>https://www.audiofest.net/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3</cp:revision>
  <cp:lastPrinted>2015-05-26T16:13:00Z</cp:lastPrinted>
  <dcterms:created xsi:type="dcterms:W3CDTF">2015-10-26T16:34:00Z</dcterms:created>
  <dcterms:modified xsi:type="dcterms:W3CDTF">2015-10-26T17:05:00Z</dcterms:modified>
</cp:coreProperties>
</file>