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0BF" w:rsidRDefault="001444DB" w:rsidP="000070E3">
      <w:pPr>
        <w:spacing w:after="0" w:line="320" w:lineRule="exact"/>
        <w:rPr>
          <w:b/>
          <w:sz w:val="24"/>
        </w:rPr>
      </w:pPr>
      <w:r>
        <w:rPr>
          <w:b/>
          <w:noProof/>
          <w:sz w:val="24"/>
        </w:rPr>
        <w:drawing>
          <wp:anchor distT="0" distB="0" distL="0" distR="114300" simplePos="0" relativeHeight="251658240" behindDoc="0" locked="0" layoutInCell="1" allowOverlap="0" wp14:anchorId="4623F074" wp14:editId="075B832D">
            <wp:simplePos x="0" y="0"/>
            <wp:positionH relativeFrom="column">
              <wp:posOffset>0</wp:posOffset>
            </wp:positionH>
            <wp:positionV relativeFrom="page">
              <wp:posOffset>339251</wp:posOffset>
            </wp:positionV>
            <wp:extent cx="4762500" cy="895350"/>
            <wp:effectExtent l="0" t="0" r="0" b="0"/>
            <wp:wrapSquare wrapText="r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ew_Branding_Banner.jpg"/>
                    <pic:cNvPicPr/>
                  </pic:nvPicPr>
                  <pic:blipFill>
                    <a:blip r:embed="rId5">
                      <a:extLst>
                        <a:ext uri="{28A0092B-C50C-407E-A947-70E740481C1C}">
                          <a14:useLocalDpi xmlns:a14="http://schemas.microsoft.com/office/drawing/2010/main" val="0"/>
                        </a:ext>
                      </a:extLst>
                    </a:blip>
                    <a:stretch>
                      <a:fillRect/>
                    </a:stretch>
                  </pic:blipFill>
                  <pic:spPr>
                    <a:xfrm>
                      <a:off x="0" y="0"/>
                      <a:ext cx="4762500" cy="895350"/>
                    </a:xfrm>
                    <a:prstGeom prst="rect">
                      <a:avLst/>
                    </a:prstGeom>
                  </pic:spPr>
                </pic:pic>
              </a:graphicData>
            </a:graphic>
          </wp:anchor>
        </w:drawing>
      </w:r>
    </w:p>
    <w:p w:rsidR="001444DB" w:rsidRDefault="001444DB" w:rsidP="000070E3">
      <w:pPr>
        <w:spacing w:after="0" w:line="320" w:lineRule="exact"/>
        <w:rPr>
          <w:b/>
          <w:sz w:val="24"/>
        </w:rPr>
      </w:pPr>
    </w:p>
    <w:p w:rsidR="00DD3E09" w:rsidRDefault="00DD3E09" w:rsidP="000070E3">
      <w:pPr>
        <w:spacing w:after="0" w:line="320" w:lineRule="exact"/>
        <w:rPr>
          <w:b/>
          <w:sz w:val="24"/>
        </w:rPr>
      </w:pPr>
    </w:p>
    <w:p w:rsidR="00DD3E09" w:rsidRDefault="00DD3E09" w:rsidP="000070E3">
      <w:pPr>
        <w:spacing w:after="0" w:line="320" w:lineRule="exact"/>
        <w:rPr>
          <w:b/>
          <w:sz w:val="24"/>
        </w:rPr>
      </w:pPr>
    </w:p>
    <w:p w:rsidR="00E8597F" w:rsidRDefault="00E8597F" w:rsidP="000070E3">
      <w:pPr>
        <w:spacing w:after="0" w:line="320" w:lineRule="exact"/>
        <w:rPr>
          <w:b/>
          <w:sz w:val="24"/>
        </w:rPr>
      </w:pPr>
    </w:p>
    <w:p w:rsidR="000070E3" w:rsidRDefault="00861B97" w:rsidP="00E2124A">
      <w:pPr>
        <w:spacing w:after="0" w:line="280" w:lineRule="exact"/>
        <w:contextualSpacing/>
        <w:rPr>
          <w:sz w:val="24"/>
        </w:rPr>
      </w:pPr>
      <w:r w:rsidRPr="007F2697">
        <w:rPr>
          <w:b/>
          <w:sz w:val="24"/>
        </w:rPr>
        <w:t>New Products at</w:t>
      </w:r>
      <w:r w:rsidR="000070E3" w:rsidRPr="007F2697">
        <w:rPr>
          <w:b/>
          <w:sz w:val="24"/>
        </w:rPr>
        <w:t xml:space="preserve"> </w:t>
      </w:r>
      <w:r w:rsidR="00523D19">
        <w:rPr>
          <w:b/>
          <w:sz w:val="24"/>
        </w:rPr>
        <w:t xml:space="preserve">RMAF CanJam </w:t>
      </w:r>
      <w:r w:rsidR="003809CB">
        <w:rPr>
          <w:b/>
          <w:sz w:val="24"/>
        </w:rPr>
        <w:t>B</w:t>
      </w:r>
      <w:r w:rsidR="000070E3" w:rsidRPr="000070E3">
        <w:rPr>
          <w:b/>
          <w:sz w:val="24"/>
        </w:rPr>
        <w:t xml:space="preserve">ooth </w:t>
      </w:r>
      <w:r>
        <w:rPr>
          <w:b/>
          <w:sz w:val="24"/>
        </w:rPr>
        <w:t>C23</w:t>
      </w:r>
    </w:p>
    <w:p w:rsidR="00E8597F" w:rsidRDefault="00E8597F" w:rsidP="00E2124A">
      <w:pPr>
        <w:spacing w:after="0" w:line="280" w:lineRule="exact"/>
        <w:contextualSpacing/>
        <w:rPr>
          <w:sz w:val="20"/>
          <w:szCs w:val="20"/>
        </w:rPr>
      </w:pPr>
    </w:p>
    <w:p w:rsidR="000070E3" w:rsidRPr="00DD3E09" w:rsidRDefault="000070E3" w:rsidP="00E2124A">
      <w:pPr>
        <w:spacing w:after="0" w:line="280" w:lineRule="exact"/>
        <w:contextualSpacing/>
        <w:rPr>
          <w:sz w:val="20"/>
          <w:szCs w:val="20"/>
        </w:rPr>
      </w:pPr>
      <w:r w:rsidRPr="00DD3E09">
        <w:rPr>
          <w:sz w:val="20"/>
          <w:szCs w:val="20"/>
        </w:rPr>
        <w:t xml:space="preserve">Costa Mesa, CA | </w:t>
      </w:r>
      <w:r w:rsidR="00523D19" w:rsidRPr="00DD3E09">
        <w:rPr>
          <w:sz w:val="20"/>
          <w:szCs w:val="20"/>
        </w:rPr>
        <w:t>September</w:t>
      </w:r>
      <w:r w:rsidRPr="00DD3E09">
        <w:rPr>
          <w:sz w:val="20"/>
          <w:szCs w:val="20"/>
        </w:rPr>
        <w:t xml:space="preserve"> </w:t>
      </w:r>
      <w:r w:rsidR="0049412A">
        <w:rPr>
          <w:sz w:val="20"/>
          <w:szCs w:val="20"/>
        </w:rPr>
        <w:t>28th</w:t>
      </w:r>
      <w:r w:rsidRPr="00DD3E09">
        <w:rPr>
          <w:sz w:val="20"/>
          <w:szCs w:val="20"/>
        </w:rPr>
        <w:t xml:space="preserve">, 2015 | Audeze, maker of award-winning planar magnetic headphones, </w:t>
      </w:r>
      <w:r w:rsidR="0013637C" w:rsidRPr="00DD3E09">
        <w:rPr>
          <w:sz w:val="20"/>
          <w:szCs w:val="20"/>
        </w:rPr>
        <w:t xml:space="preserve">is excited to introduce new products </w:t>
      </w:r>
      <w:r w:rsidR="00523D19" w:rsidRPr="00DD3E09">
        <w:rPr>
          <w:sz w:val="20"/>
          <w:szCs w:val="20"/>
        </w:rPr>
        <w:t>at the Rocky Mountain Audio Fest, October 2</w:t>
      </w:r>
      <w:r w:rsidR="00523D19" w:rsidRPr="00DD3E09">
        <w:rPr>
          <w:sz w:val="20"/>
          <w:szCs w:val="20"/>
          <w:vertAlign w:val="superscript"/>
        </w:rPr>
        <w:t>nd</w:t>
      </w:r>
      <w:r w:rsidR="00523D19" w:rsidRPr="00DD3E09">
        <w:rPr>
          <w:sz w:val="20"/>
          <w:szCs w:val="20"/>
        </w:rPr>
        <w:t xml:space="preserve"> </w:t>
      </w:r>
      <w:r w:rsidR="003809CB" w:rsidRPr="00DD3E09">
        <w:rPr>
          <w:sz w:val="20"/>
          <w:szCs w:val="20"/>
        </w:rPr>
        <w:t>through the</w:t>
      </w:r>
      <w:r w:rsidR="00523D19" w:rsidRPr="00DD3E09">
        <w:rPr>
          <w:sz w:val="20"/>
          <w:szCs w:val="20"/>
        </w:rPr>
        <w:t xml:space="preserve"> 4</w:t>
      </w:r>
      <w:r w:rsidR="003809CB" w:rsidRPr="00DD3E09">
        <w:rPr>
          <w:sz w:val="20"/>
          <w:szCs w:val="20"/>
          <w:vertAlign w:val="superscript"/>
        </w:rPr>
        <w:t>th</w:t>
      </w:r>
      <w:r w:rsidR="003809CB" w:rsidRPr="00DD3E09">
        <w:rPr>
          <w:sz w:val="20"/>
          <w:szCs w:val="20"/>
        </w:rPr>
        <w:t xml:space="preserve"> at the </w:t>
      </w:r>
      <w:r w:rsidR="0013637C" w:rsidRPr="00DD3E09">
        <w:rPr>
          <w:sz w:val="20"/>
          <w:szCs w:val="20"/>
        </w:rPr>
        <w:t>Marriott Denver Tech Center, CanJam Booth C23. The press is invited to visit us on Friday during press hours, 11am, at our booth</w:t>
      </w:r>
      <w:r w:rsidR="009B4D27">
        <w:rPr>
          <w:sz w:val="20"/>
          <w:szCs w:val="20"/>
        </w:rPr>
        <w:t xml:space="preserve"> for the unveiling of the LCD-4.</w:t>
      </w:r>
      <w:bookmarkStart w:id="0" w:name="_GoBack"/>
      <w:bookmarkEnd w:id="0"/>
    </w:p>
    <w:p w:rsidR="000070E3" w:rsidRPr="00DD3E09" w:rsidRDefault="000070E3" w:rsidP="00E2124A">
      <w:pPr>
        <w:spacing w:after="0" w:line="280" w:lineRule="exact"/>
        <w:contextualSpacing/>
        <w:rPr>
          <w:sz w:val="20"/>
          <w:szCs w:val="20"/>
        </w:rPr>
      </w:pPr>
    </w:p>
    <w:p w:rsidR="00D42619" w:rsidRDefault="0013637C" w:rsidP="00E2124A">
      <w:pPr>
        <w:spacing w:after="0" w:line="280" w:lineRule="exact"/>
        <w:contextualSpacing/>
        <w:rPr>
          <w:b/>
          <w:sz w:val="20"/>
          <w:szCs w:val="20"/>
        </w:rPr>
      </w:pPr>
      <w:r w:rsidRPr="00DD3E09">
        <w:rPr>
          <w:b/>
          <w:sz w:val="20"/>
          <w:szCs w:val="20"/>
        </w:rPr>
        <w:t xml:space="preserve">The LCD-4 </w:t>
      </w:r>
      <w:r w:rsidR="00861B97">
        <w:rPr>
          <w:b/>
          <w:sz w:val="20"/>
          <w:szCs w:val="20"/>
        </w:rPr>
        <w:t>Reference</w:t>
      </w:r>
      <w:r w:rsidRPr="00DD3E09">
        <w:rPr>
          <w:b/>
          <w:sz w:val="20"/>
          <w:szCs w:val="20"/>
        </w:rPr>
        <w:t xml:space="preserve"> Headphone</w:t>
      </w:r>
    </w:p>
    <w:p w:rsidR="00E101B0" w:rsidRDefault="00E101B0" w:rsidP="00E2124A">
      <w:pPr>
        <w:spacing w:after="0" w:line="280" w:lineRule="exact"/>
        <w:contextualSpacing/>
        <w:rPr>
          <w:iCs/>
          <w:sz w:val="20"/>
          <w:szCs w:val="20"/>
        </w:rPr>
      </w:pPr>
      <w:r w:rsidRPr="00E101B0">
        <w:rPr>
          <w:iCs/>
          <w:sz w:val="20"/>
          <w:szCs w:val="20"/>
        </w:rPr>
        <w:t xml:space="preserve">Our goal with the LCD Collection has always been to connect you to your music in its purest form. Building on the many strengths of </w:t>
      </w:r>
      <w:r w:rsidR="009F699B">
        <w:rPr>
          <w:iCs/>
          <w:sz w:val="20"/>
          <w:szCs w:val="20"/>
        </w:rPr>
        <w:t xml:space="preserve">current </w:t>
      </w:r>
      <w:r w:rsidRPr="00E101B0">
        <w:rPr>
          <w:iCs/>
          <w:sz w:val="20"/>
          <w:szCs w:val="20"/>
        </w:rPr>
        <w:t xml:space="preserve">planar magnetic technology, Audeze has significantly improved </w:t>
      </w:r>
      <w:r w:rsidR="009F699B">
        <w:rPr>
          <w:iCs/>
          <w:sz w:val="20"/>
          <w:szCs w:val="20"/>
        </w:rPr>
        <w:t>its</w:t>
      </w:r>
      <w:r w:rsidR="009F699B" w:rsidRPr="00E101B0">
        <w:rPr>
          <w:iCs/>
          <w:sz w:val="20"/>
          <w:szCs w:val="20"/>
        </w:rPr>
        <w:t xml:space="preserve"> </w:t>
      </w:r>
      <w:r w:rsidRPr="00E101B0">
        <w:rPr>
          <w:iCs/>
          <w:sz w:val="20"/>
          <w:szCs w:val="20"/>
        </w:rPr>
        <w:t xml:space="preserve">transducer design and magnetic arrays to produce a new reference headphone, the LCD-4. It sounds incredibly fast, exciting and open while maintaining Audeze’s well-known </w:t>
      </w:r>
      <w:r>
        <w:rPr>
          <w:iCs/>
          <w:sz w:val="20"/>
          <w:szCs w:val="20"/>
        </w:rPr>
        <w:t>quality sound</w:t>
      </w:r>
      <w:r w:rsidRPr="00E101B0">
        <w:rPr>
          <w:iCs/>
          <w:sz w:val="20"/>
          <w:szCs w:val="20"/>
        </w:rPr>
        <w:t xml:space="preserve">. </w:t>
      </w:r>
    </w:p>
    <w:p w:rsidR="00754165" w:rsidRPr="00E101B0" w:rsidRDefault="00754165" w:rsidP="00E2124A">
      <w:pPr>
        <w:spacing w:after="0" w:line="280" w:lineRule="exact"/>
        <w:contextualSpacing/>
        <w:rPr>
          <w:sz w:val="20"/>
          <w:szCs w:val="20"/>
        </w:rPr>
      </w:pPr>
    </w:p>
    <w:p w:rsidR="0072364D" w:rsidRDefault="0072364D" w:rsidP="00E2124A">
      <w:pPr>
        <w:spacing w:after="0" w:line="280" w:lineRule="exact"/>
        <w:contextualSpacing/>
        <w:rPr>
          <w:sz w:val="20"/>
          <w:szCs w:val="20"/>
        </w:rPr>
      </w:pPr>
      <w:r w:rsidRPr="0072364D">
        <w:rPr>
          <w:sz w:val="20"/>
          <w:szCs w:val="20"/>
        </w:rPr>
        <w:t>The LCD-4</w:t>
      </w:r>
      <w:r w:rsidR="004B5E79">
        <w:rPr>
          <w:sz w:val="20"/>
          <w:szCs w:val="20"/>
        </w:rPr>
        <w:t xml:space="preserve"> </w:t>
      </w:r>
      <w:r w:rsidRPr="0072364D">
        <w:rPr>
          <w:sz w:val="20"/>
          <w:szCs w:val="20"/>
        </w:rPr>
        <w:t xml:space="preserve">is the result of </w:t>
      </w:r>
      <w:r w:rsidR="004B5E79">
        <w:rPr>
          <w:sz w:val="20"/>
          <w:szCs w:val="20"/>
        </w:rPr>
        <w:t>dedicated</w:t>
      </w:r>
      <w:r w:rsidR="009F699B" w:rsidRPr="0072364D">
        <w:rPr>
          <w:sz w:val="20"/>
          <w:szCs w:val="20"/>
        </w:rPr>
        <w:t xml:space="preserve"> </w:t>
      </w:r>
      <w:r w:rsidRPr="0072364D">
        <w:rPr>
          <w:sz w:val="20"/>
          <w:szCs w:val="20"/>
        </w:rPr>
        <w:t>research</w:t>
      </w:r>
      <w:r w:rsidR="00227BE4">
        <w:rPr>
          <w:sz w:val="20"/>
          <w:szCs w:val="20"/>
        </w:rPr>
        <w:t>,</w:t>
      </w:r>
      <w:r w:rsidRPr="0072364D">
        <w:rPr>
          <w:sz w:val="20"/>
          <w:szCs w:val="20"/>
        </w:rPr>
        <w:t xml:space="preserve"> development and advancements in</w:t>
      </w:r>
      <w:r>
        <w:rPr>
          <w:sz w:val="20"/>
          <w:szCs w:val="20"/>
        </w:rPr>
        <w:t xml:space="preserve"> </w:t>
      </w:r>
      <w:r w:rsidRPr="0072364D">
        <w:rPr>
          <w:sz w:val="20"/>
          <w:szCs w:val="20"/>
        </w:rPr>
        <w:t>materials sc</w:t>
      </w:r>
      <w:r w:rsidR="004B5E79">
        <w:rPr>
          <w:sz w:val="20"/>
          <w:szCs w:val="20"/>
        </w:rPr>
        <w:t>ience. It features our amazing</w:t>
      </w:r>
      <w:r w:rsidRPr="0072364D">
        <w:rPr>
          <w:sz w:val="20"/>
          <w:szCs w:val="20"/>
        </w:rPr>
        <w:t xml:space="preserve"> </w:t>
      </w:r>
      <w:proofErr w:type="spellStart"/>
      <w:r w:rsidRPr="0072364D">
        <w:rPr>
          <w:sz w:val="20"/>
          <w:szCs w:val="20"/>
        </w:rPr>
        <w:t>nano</w:t>
      </w:r>
      <w:proofErr w:type="spellEnd"/>
      <w:r w:rsidRPr="0072364D">
        <w:rPr>
          <w:sz w:val="20"/>
          <w:szCs w:val="20"/>
        </w:rPr>
        <w:t xml:space="preserve">-scale </w:t>
      </w:r>
      <w:r w:rsidR="009F699B">
        <w:rPr>
          <w:sz w:val="20"/>
          <w:szCs w:val="20"/>
        </w:rPr>
        <w:t>Uniforce</w:t>
      </w:r>
      <w:r w:rsidR="00227BE4">
        <w:rPr>
          <w:sz w:val="20"/>
          <w:szCs w:val="20"/>
        </w:rPr>
        <w:t>™</w:t>
      </w:r>
      <w:r w:rsidR="009F699B">
        <w:rPr>
          <w:sz w:val="20"/>
          <w:szCs w:val="20"/>
        </w:rPr>
        <w:t xml:space="preserve"> </w:t>
      </w:r>
      <w:r w:rsidRPr="0072364D">
        <w:rPr>
          <w:sz w:val="20"/>
          <w:szCs w:val="20"/>
        </w:rPr>
        <w:t>diaphragms and unique Double Fluxor</w:t>
      </w:r>
      <w:r w:rsidR="00227BE4">
        <w:rPr>
          <w:sz w:val="20"/>
          <w:szCs w:val="20"/>
        </w:rPr>
        <w:t>™</w:t>
      </w:r>
      <w:r w:rsidRPr="0072364D">
        <w:rPr>
          <w:sz w:val="20"/>
          <w:szCs w:val="20"/>
        </w:rPr>
        <w:t xml:space="preserve"> magnet arrays for the</w:t>
      </w:r>
      <w:r>
        <w:rPr>
          <w:sz w:val="20"/>
          <w:szCs w:val="20"/>
        </w:rPr>
        <w:t xml:space="preserve"> </w:t>
      </w:r>
      <w:r w:rsidRPr="0072364D">
        <w:rPr>
          <w:sz w:val="20"/>
          <w:szCs w:val="20"/>
        </w:rPr>
        <w:t>most powerful magnetic flux density in existence, an incredible 1.5 Tesla</w:t>
      </w:r>
      <w:r w:rsidR="00227BE4">
        <w:rPr>
          <w:sz w:val="20"/>
          <w:szCs w:val="20"/>
        </w:rPr>
        <w:t>.</w:t>
      </w:r>
      <w:r w:rsidRPr="0072364D">
        <w:rPr>
          <w:sz w:val="20"/>
          <w:szCs w:val="20"/>
        </w:rPr>
        <w:t xml:space="preserve"> It also features a new comfortable suspension-type</w:t>
      </w:r>
      <w:r>
        <w:rPr>
          <w:sz w:val="20"/>
          <w:szCs w:val="20"/>
        </w:rPr>
        <w:t xml:space="preserve"> </w:t>
      </w:r>
      <w:r w:rsidRPr="0072364D">
        <w:rPr>
          <w:sz w:val="20"/>
          <w:szCs w:val="20"/>
        </w:rPr>
        <w:t>carbon fiber headband and delivers breathtaking high</w:t>
      </w:r>
      <w:r w:rsidR="00227BE4">
        <w:rPr>
          <w:sz w:val="20"/>
          <w:szCs w:val="20"/>
        </w:rPr>
        <w:t>-</w:t>
      </w:r>
      <w:r w:rsidRPr="0072364D">
        <w:rPr>
          <w:sz w:val="20"/>
          <w:szCs w:val="20"/>
        </w:rPr>
        <w:t>resolution sound, imaging and transparency, with</w:t>
      </w:r>
      <w:r>
        <w:rPr>
          <w:sz w:val="20"/>
          <w:szCs w:val="20"/>
        </w:rPr>
        <w:t xml:space="preserve"> </w:t>
      </w:r>
      <w:r w:rsidR="009F699B">
        <w:rPr>
          <w:sz w:val="20"/>
          <w:szCs w:val="20"/>
        </w:rPr>
        <w:t>unmatched</w:t>
      </w:r>
      <w:r w:rsidR="009F699B" w:rsidRPr="0072364D">
        <w:rPr>
          <w:sz w:val="20"/>
          <w:szCs w:val="20"/>
        </w:rPr>
        <w:t xml:space="preserve"> </w:t>
      </w:r>
      <w:r w:rsidRPr="0072364D">
        <w:rPr>
          <w:sz w:val="20"/>
          <w:szCs w:val="20"/>
        </w:rPr>
        <w:t xml:space="preserve">dynamics. It sounds incredibly open </w:t>
      </w:r>
      <w:r w:rsidR="009F699B">
        <w:rPr>
          <w:sz w:val="20"/>
          <w:szCs w:val="20"/>
        </w:rPr>
        <w:t xml:space="preserve">and transparent </w:t>
      </w:r>
      <w:r w:rsidRPr="0072364D">
        <w:rPr>
          <w:sz w:val="20"/>
          <w:szCs w:val="20"/>
        </w:rPr>
        <w:t>in the midrange and treble, and coupled with Audeze’s powerful bass removes</w:t>
      </w:r>
      <w:r>
        <w:rPr>
          <w:sz w:val="20"/>
          <w:szCs w:val="20"/>
        </w:rPr>
        <w:t xml:space="preserve"> </w:t>
      </w:r>
      <w:r w:rsidRPr="0072364D">
        <w:rPr>
          <w:sz w:val="20"/>
          <w:szCs w:val="20"/>
        </w:rPr>
        <w:t xml:space="preserve">the boundaries between artist and listener. </w:t>
      </w:r>
    </w:p>
    <w:p w:rsidR="0072364D" w:rsidRPr="0072364D" w:rsidRDefault="0072364D" w:rsidP="00E2124A">
      <w:pPr>
        <w:spacing w:after="0" w:line="280" w:lineRule="exact"/>
        <w:contextualSpacing/>
        <w:rPr>
          <w:sz w:val="20"/>
          <w:szCs w:val="20"/>
        </w:rPr>
      </w:pPr>
    </w:p>
    <w:p w:rsidR="0072364D" w:rsidRDefault="00D332B8" w:rsidP="00754165">
      <w:pPr>
        <w:spacing w:after="0" w:line="280" w:lineRule="exact"/>
        <w:contextualSpacing/>
        <w:rPr>
          <w:sz w:val="20"/>
          <w:szCs w:val="20"/>
        </w:rPr>
      </w:pPr>
      <w:r w:rsidRPr="00DD3E09">
        <w:rPr>
          <w:sz w:val="20"/>
          <w:szCs w:val="20"/>
        </w:rPr>
        <w:t xml:space="preserve">The LCD-4 carries </w:t>
      </w:r>
      <w:r w:rsidR="001444DB" w:rsidRPr="00DD3E09">
        <w:rPr>
          <w:sz w:val="20"/>
          <w:szCs w:val="20"/>
        </w:rPr>
        <w:t xml:space="preserve">on </w:t>
      </w:r>
      <w:r w:rsidRPr="00DD3E09">
        <w:rPr>
          <w:sz w:val="20"/>
          <w:szCs w:val="20"/>
        </w:rPr>
        <w:t xml:space="preserve">Audeze’s </w:t>
      </w:r>
      <w:r w:rsidR="004F7FAE" w:rsidRPr="00DD3E09">
        <w:rPr>
          <w:sz w:val="20"/>
          <w:szCs w:val="20"/>
        </w:rPr>
        <w:t xml:space="preserve">tradition of </w:t>
      </w:r>
      <w:r w:rsidRPr="00DD3E09">
        <w:rPr>
          <w:sz w:val="20"/>
          <w:szCs w:val="20"/>
        </w:rPr>
        <w:t>extra-lar</w:t>
      </w:r>
      <w:r w:rsidR="0072364D">
        <w:rPr>
          <w:sz w:val="20"/>
          <w:szCs w:val="20"/>
        </w:rPr>
        <w:t xml:space="preserve">ge transducer size at a full </w:t>
      </w:r>
      <w:r w:rsidR="009F699B" w:rsidRPr="00E30451">
        <w:rPr>
          <w:sz w:val="20"/>
          <w:szCs w:val="20"/>
        </w:rPr>
        <w:t>106</w:t>
      </w:r>
      <w:r w:rsidR="009F699B" w:rsidRPr="00DD3E09">
        <w:rPr>
          <w:sz w:val="20"/>
          <w:szCs w:val="20"/>
        </w:rPr>
        <w:t>mm</w:t>
      </w:r>
      <w:r w:rsidRPr="00DD3E09">
        <w:rPr>
          <w:sz w:val="20"/>
          <w:szCs w:val="20"/>
        </w:rPr>
        <w:t>, frequency r</w:t>
      </w:r>
      <w:r w:rsidR="004F7FAE" w:rsidRPr="00DD3E09">
        <w:rPr>
          <w:sz w:val="20"/>
          <w:szCs w:val="20"/>
        </w:rPr>
        <w:t xml:space="preserve">esponse is 5Hz to </w:t>
      </w:r>
      <w:proofErr w:type="gramStart"/>
      <w:r w:rsidR="00754165">
        <w:rPr>
          <w:sz w:val="20"/>
          <w:szCs w:val="20"/>
        </w:rPr>
        <w:t>5</w:t>
      </w:r>
      <w:r w:rsidR="004F7FAE" w:rsidRPr="00DD3E09">
        <w:rPr>
          <w:sz w:val="20"/>
          <w:szCs w:val="20"/>
        </w:rPr>
        <w:t>0kHz</w:t>
      </w:r>
      <w:proofErr w:type="gramEnd"/>
      <w:r w:rsidRPr="00DD3E09">
        <w:rPr>
          <w:sz w:val="20"/>
          <w:szCs w:val="20"/>
        </w:rPr>
        <w:t xml:space="preserve">, </w:t>
      </w:r>
      <w:r w:rsidR="004F7FAE" w:rsidRPr="00DD3E09">
        <w:rPr>
          <w:sz w:val="20"/>
          <w:szCs w:val="20"/>
        </w:rPr>
        <w:t xml:space="preserve">and its </w:t>
      </w:r>
      <w:r w:rsidRPr="00DD3E09">
        <w:rPr>
          <w:sz w:val="20"/>
          <w:szCs w:val="20"/>
        </w:rPr>
        <w:t xml:space="preserve">impedance </w:t>
      </w:r>
      <w:r w:rsidR="004F7FAE" w:rsidRPr="00DD3E09">
        <w:rPr>
          <w:sz w:val="20"/>
          <w:szCs w:val="20"/>
        </w:rPr>
        <w:t xml:space="preserve">is </w:t>
      </w:r>
      <w:r w:rsidRPr="00DD3E09">
        <w:rPr>
          <w:sz w:val="20"/>
          <w:szCs w:val="20"/>
        </w:rPr>
        <w:t>100 ohms</w:t>
      </w:r>
      <w:r w:rsidR="00227BE4">
        <w:rPr>
          <w:sz w:val="20"/>
          <w:szCs w:val="20"/>
        </w:rPr>
        <w:t>.</w:t>
      </w:r>
      <w:r w:rsidR="004F7FAE" w:rsidRPr="00DD3E09">
        <w:rPr>
          <w:sz w:val="20"/>
          <w:szCs w:val="20"/>
        </w:rPr>
        <w:t xml:space="preserve"> </w:t>
      </w:r>
      <w:r w:rsidR="00227BE4">
        <w:rPr>
          <w:sz w:val="20"/>
          <w:szCs w:val="20"/>
        </w:rPr>
        <w:t>Y</w:t>
      </w:r>
      <w:r w:rsidR="004F7FAE" w:rsidRPr="00DD3E09">
        <w:rPr>
          <w:sz w:val="20"/>
          <w:szCs w:val="20"/>
        </w:rPr>
        <w:t xml:space="preserve">ou’ll need a quality headphone amplifier </w:t>
      </w:r>
      <w:r w:rsidR="00AE12E1" w:rsidRPr="00DD3E09">
        <w:rPr>
          <w:sz w:val="20"/>
          <w:szCs w:val="20"/>
        </w:rPr>
        <w:t xml:space="preserve">to drive it. The LCD-4 is equipped with standard 4-pin </w:t>
      </w:r>
      <w:r w:rsidR="004213F6">
        <w:rPr>
          <w:sz w:val="20"/>
          <w:szCs w:val="20"/>
        </w:rPr>
        <w:t>mini</w:t>
      </w:r>
      <w:r w:rsidR="00227BE4">
        <w:rPr>
          <w:sz w:val="20"/>
          <w:szCs w:val="20"/>
        </w:rPr>
        <w:t>-</w:t>
      </w:r>
      <w:r w:rsidR="004213F6">
        <w:rPr>
          <w:sz w:val="20"/>
          <w:szCs w:val="20"/>
        </w:rPr>
        <w:t>XLR jacks</w:t>
      </w:r>
      <w:r w:rsidR="00AE12E1" w:rsidRPr="00DD3E09">
        <w:rPr>
          <w:sz w:val="20"/>
          <w:szCs w:val="20"/>
        </w:rPr>
        <w:t xml:space="preserve"> and ships </w:t>
      </w:r>
      <w:r w:rsidR="004F7FAE" w:rsidRPr="00DD3E09">
        <w:rPr>
          <w:sz w:val="20"/>
          <w:szCs w:val="20"/>
        </w:rPr>
        <w:t xml:space="preserve">with a </w:t>
      </w:r>
      <w:r w:rsidR="00754165" w:rsidRPr="00754165">
        <w:rPr>
          <w:sz w:val="20"/>
          <w:szCs w:val="20"/>
        </w:rPr>
        <w:t>1/4in to dual 4-pin mini-XLR</w:t>
      </w:r>
      <w:r w:rsidR="00754165">
        <w:rPr>
          <w:sz w:val="20"/>
          <w:szCs w:val="20"/>
        </w:rPr>
        <w:t xml:space="preserve"> p</w:t>
      </w:r>
      <w:r w:rsidR="00754165" w:rsidRPr="00754165">
        <w:rPr>
          <w:sz w:val="20"/>
          <w:szCs w:val="20"/>
        </w:rPr>
        <w:t xml:space="preserve">remium LCD </w:t>
      </w:r>
      <w:r w:rsidR="00754165">
        <w:rPr>
          <w:sz w:val="20"/>
          <w:szCs w:val="20"/>
        </w:rPr>
        <w:t>h</w:t>
      </w:r>
      <w:r w:rsidR="00754165" w:rsidRPr="00754165">
        <w:rPr>
          <w:sz w:val="20"/>
          <w:szCs w:val="20"/>
        </w:rPr>
        <w:t xml:space="preserve">eadphone </w:t>
      </w:r>
      <w:r w:rsidR="00754165">
        <w:rPr>
          <w:sz w:val="20"/>
          <w:szCs w:val="20"/>
        </w:rPr>
        <w:t>c</w:t>
      </w:r>
      <w:r w:rsidR="00754165" w:rsidRPr="00754165">
        <w:rPr>
          <w:sz w:val="20"/>
          <w:szCs w:val="20"/>
        </w:rPr>
        <w:t>able</w:t>
      </w:r>
      <w:r w:rsidR="00754165">
        <w:rPr>
          <w:sz w:val="20"/>
          <w:szCs w:val="20"/>
        </w:rPr>
        <w:t xml:space="preserve"> and p</w:t>
      </w:r>
      <w:r w:rsidR="00754165" w:rsidRPr="00754165">
        <w:rPr>
          <w:sz w:val="20"/>
          <w:szCs w:val="20"/>
        </w:rPr>
        <w:t>rofessional travel case</w:t>
      </w:r>
      <w:r w:rsidR="00754165">
        <w:rPr>
          <w:sz w:val="20"/>
          <w:szCs w:val="20"/>
        </w:rPr>
        <w:t>.</w:t>
      </w:r>
    </w:p>
    <w:p w:rsidR="003074A0" w:rsidRDefault="003074A0" w:rsidP="00E2124A">
      <w:pPr>
        <w:spacing w:after="0" w:line="280" w:lineRule="exact"/>
        <w:contextualSpacing/>
        <w:rPr>
          <w:sz w:val="20"/>
          <w:szCs w:val="20"/>
        </w:rPr>
      </w:pPr>
    </w:p>
    <w:p w:rsidR="00DD3E09" w:rsidRPr="00E2124A" w:rsidRDefault="00DD3E09" w:rsidP="00E2124A">
      <w:pPr>
        <w:spacing w:after="0" w:line="280" w:lineRule="exact"/>
        <w:contextualSpacing/>
        <w:rPr>
          <w:b/>
          <w:sz w:val="20"/>
          <w:szCs w:val="20"/>
        </w:rPr>
      </w:pPr>
      <w:r w:rsidRPr="00E2124A">
        <w:rPr>
          <w:b/>
          <w:sz w:val="20"/>
          <w:szCs w:val="20"/>
        </w:rPr>
        <w:t>The LCD-4 will be available</w:t>
      </w:r>
      <w:r w:rsidR="002010D0" w:rsidRPr="00E2124A">
        <w:rPr>
          <w:b/>
          <w:sz w:val="20"/>
          <w:szCs w:val="20"/>
        </w:rPr>
        <w:t xml:space="preserve"> in late October by special order</w:t>
      </w:r>
      <w:r w:rsidRPr="00E2124A">
        <w:rPr>
          <w:b/>
          <w:sz w:val="20"/>
          <w:szCs w:val="20"/>
        </w:rPr>
        <w:t xml:space="preserve"> at   $3,995</w:t>
      </w:r>
      <w:r w:rsidR="004213F6">
        <w:rPr>
          <w:b/>
          <w:sz w:val="20"/>
          <w:szCs w:val="20"/>
        </w:rPr>
        <w:t xml:space="preserve"> </w:t>
      </w:r>
      <w:r w:rsidR="004213F6" w:rsidRPr="00E2124A">
        <w:rPr>
          <w:b/>
          <w:sz w:val="20"/>
          <w:szCs w:val="20"/>
        </w:rPr>
        <w:t>MSRP</w:t>
      </w:r>
      <w:r w:rsidRPr="00E2124A">
        <w:rPr>
          <w:b/>
          <w:sz w:val="20"/>
          <w:szCs w:val="20"/>
        </w:rPr>
        <w:t>.</w:t>
      </w:r>
    </w:p>
    <w:p w:rsidR="00DD3E09" w:rsidRPr="00DD3E09" w:rsidRDefault="00DD3E09" w:rsidP="00E2124A">
      <w:pPr>
        <w:spacing w:after="0" w:line="280" w:lineRule="exact"/>
        <w:contextualSpacing/>
        <w:rPr>
          <w:b/>
          <w:sz w:val="20"/>
          <w:szCs w:val="20"/>
        </w:rPr>
      </w:pPr>
    </w:p>
    <w:p w:rsidR="001444DB" w:rsidRPr="00DD3E09" w:rsidRDefault="001444DB" w:rsidP="00E2124A">
      <w:pPr>
        <w:spacing w:after="0" w:line="280" w:lineRule="exact"/>
        <w:contextualSpacing/>
        <w:rPr>
          <w:b/>
          <w:sz w:val="20"/>
          <w:szCs w:val="20"/>
        </w:rPr>
      </w:pPr>
      <w:r w:rsidRPr="00DD3E09">
        <w:rPr>
          <w:b/>
          <w:sz w:val="20"/>
          <w:szCs w:val="20"/>
        </w:rPr>
        <w:t xml:space="preserve">About Audeze </w:t>
      </w:r>
    </w:p>
    <w:p w:rsidR="001444DB" w:rsidRPr="00DD3E09" w:rsidRDefault="001444DB" w:rsidP="00E2124A">
      <w:pPr>
        <w:spacing w:after="0" w:line="280" w:lineRule="exact"/>
        <w:contextualSpacing/>
        <w:rPr>
          <w:sz w:val="20"/>
          <w:szCs w:val="20"/>
        </w:rPr>
      </w:pPr>
      <w:r w:rsidRPr="00DD3E09">
        <w:rPr>
          <w:sz w:val="20"/>
          <w:szCs w:val="20"/>
        </w:rPr>
        <w:t>Audeze LLC is a California-based high-end audio manufacturer delivering the most accurate sound reproduction available today. Audeze products are engineered with the latest innovations in materials science and technology matched with precision craftsmanship. Audeze’s commitment to research and development is reflected in every facet of their handcrafted products.</w:t>
      </w:r>
    </w:p>
    <w:p w:rsidR="001444DB" w:rsidRDefault="001444DB" w:rsidP="00E2124A">
      <w:pPr>
        <w:spacing w:after="0" w:line="280" w:lineRule="exact"/>
        <w:contextualSpacing/>
        <w:rPr>
          <w:b/>
          <w:sz w:val="20"/>
          <w:szCs w:val="20"/>
        </w:rPr>
      </w:pPr>
    </w:p>
    <w:p w:rsidR="00DD7884" w:rsidRDefault="00DD7884" w:rsidP="00E2124A">
      <w:pPr>
        <w:spacing w:after="0" w:line="280" w:lineRule="exact"/>
        <w:contextualSpacing/>
        <w:rPr>
          <w:sz w:val="20"/>
          <w:szCs w:val="20"/>
        </w:rPr>
      </w:pPr>
      <w:r>
        <w:rPr>
          <w:sz w:val="20"/>
          <w:szCs w:val="20"/>
        </w:rPr>
        <w:t xml:space="preserve">Visit us at the </w:t>
      </w:r>
      <w:hyperlink r:id="rId6" w:history="1">
        <w:r w:rsidRPr="00DD7884">
          <w:rPr>
            <w:rStyle w:val="Hyperlink"/>
            <w:sz w:val="20"/>
            <w:szCs w:val="20"/>
          </w:rPr>
          <w:t>Rocky Mountain Audio Fest</w:t>
        </w:r>
      </w:hyperlink>
      <w:r>
        <w:rPr>
          <w:sz w:val="20"/>
          <w:szCs w:val="20"/>
        </w:rPr>
        <w:t xml:space="preserve"> CanJam Booth C23 October 2</w:t>
      </w:r>
      <w:r w:rsidRPr="00DD7884">
        <w:rPr>
          <w:sz w:val="20"/>
          <w:szCs w:val="20"/>
          <w:vertAlign w:val="superscript"/>
        </w:rPr>
        <w:t>nd</w:t>
      </w:r>
      <w:r>
        <w:rPr>
          <w:sz w:val="20"/>
          <w:szCs w:val="20"/>
        </w:rPr>
        <w:t xml:space="preserve"> to the 4</w:t>
      </w:r>
      <w:r w:rsidRPr="00DD7884">
        <w:rPr>
          <w:sz w:val="20"/>
          <w:szCs w:val="20"/>
          <w:vertAlign w:val="superscript"/>
        </w:rPr>
        <w:t>th</w:t>
      </w:r>
      <w:r>
        <w:rPr>
          <w:sz w:val="20"/>
          <w:szCs w:val="20"/>
        </w:rPr>
        <w:t xml:space="preserve"> at the </w:t>
      </w:r>
      <w:hyperlink r:id="rId7" w:history="1">
        <w:r w:rsidRPr="005C6846">
          <w:rPr>
            <w:rStyle w:val="Hyperlink"/>
            <w:sz w:val="20"/>
            <w:szCs w:val="20"/>
          </w:rPr>
          <w:t>Marriot Tech Center</w:t>
        </w:r>
      </w:hyperlink>
      <w:r>
        <w:rPr>
          <w:sz w:val="20"/>
          <w:szCs w:val="20"/>
        </w:rPr>
        <w:t xml:space="preserve"> </w:t>
      </w:r>
    </w:p>
    <w:p w:rsidR="00DD7884" w:rsidRDefault="00DD7884" w:rsidP="00E2124A">
      <w:pPr>
        <w:spacing w:after="0" w:line="280" w:lineRule="exact"/>
        <w:contextualSpacing/>
        <w:rPr>
          <w:sz w:val="20"/>
          <w:szCs w:val="20"/>
        </w:rPr>
      </w:pPr>
      <w:r w:rsidRPr="00DD7884">
        <w:rPr>
          <w:sz w:val="20"/>
          <w:szCs w:val="20"/>
        </w:rPr>
        <w:t>4900 S. Syracuse Street, Denver, CO 80237</w:t>
      </w:r>
      <w:r>
        <w:rPr>
          <w:sz w:val="20"/>
          <w:szCs w:val="20"/>
        </w:rPr>
        <w:t xml:space="preserve"> </w:t>
      </w:r>
      <w:r w:rsidRPr="00DD7884">
        <w:rPr>
          <w:sz w:val="20"/>
          <w:szCs w:val="20"/>
        </w:rPr>
        <w:t>|</w:t>
      </w:r>
      <w:r>
        <w:rPr>
          <w:sz w:val="20"/>
          <w:szCs w:val="20"/>
        </w:rPr>
        <w:t xml:space="preserve"> </w:t>
      </w:r>
      <w:r w:rsidRPr="00DD7884">
        <w:rPr>
          <w:sz w:val="20"/>
          <w:szCs w:val="20"/>
        </w:rPr>
        <w:t xml:space="preserve">Phone 303-740-2590 </w:t>
      </w:r>
      <w:r w:rsidR="009B4D27" w:rsidRPr="009B4D27">
        <w:rPr>
          <w:sz w:val="20"/>
          <w:szCs w:val="20"/>
        </w:rPr>
        <w:t>|</w:t>
      </w:r>
      <w:r w:rsidR="009B4D27">
        <w:rPr>
          <w:sz w:val="20"/>
          <w:szCs w:val="20"/>
        </w:rPr>
        <w:t xml:space="preserve"> Press event Friday 11am at the booth</w:t>
      </w:r>
    </w:p>
    <w:p w:rsidR="00DD7884" w:rsidRDefault="00DD7884" w:rsidP="00E2124A">
      <w:pPr>
        <w:spacing w:after="0" w:line="280" w:lineRule="exact"/>
        <w:contextualSpacing/>
        <w:rPr>
          <w:sz w:val="20"/>
          <w:szCs w:val="20"/>
        </w:rPr>
      </w:pPr>
    </w:p>
    <w:p w:rsidR="001444DB" w:rsidRPr="00DD3E09" w:rsidRDefault="001444DB" w:rsidP="00E2124A">
      <w:pPr>
        <w:spacing w:after="0" w:line="280" w:lineRule="exact"/>
        <w:contextualSpacing/>
        <w:rPr>
          <w:sz w:val="20"/>
          <w:szCs w:val="20"/>
        </w:rPr>
      </w:pPr>
      <w:r w:rsidRPr="00DD3E09">
        <w:rPr>
          <w:sz w:val="20"/>
          <w:szCs w:val="20"/>
        </w:rPr>
        <w:t>Audeze | Costa Mesa, CA 92626| Tel 714.581.8010 | Fax 702.823.0333</w:t>
      </w:r>
      <w:r w:rsidRPr="00DD3E09">
        <w:rPr>
          <w:sz w:val="20"/>
          <w:szCs w:val="20"/>
        </w:rPr>
        <w:br/>
      </w:r>
      <w:hyperlink r:id="rId8" w:history="1">
        <w:r w:rsidRPr="00DD3E09">
          <w:rPr>
            <w:rStyle w:val="Hyperlink"/>
            <w:sz w:val="20"/>
            <w:szCs w:val="20"/>
          </w:rPr>
          <w:t>info@audeze.com</w:t>
        </w:r>
      </w:hyperlink>
      <w:r w:rsidRPr="00DD3E09">
        <w:rPr>
          <w:sz w:val="20"/>
          <w:szCs w:val="20"/>
        </w:rPr>
        <w:t> | </w:t>
      </w:r>
      <w:hyperlink r:id="rId9" w:history="1">
        <w:r w:rsidRPr="00DD3E09">
          <w:rPr>
            <w:rStyle w:val="Hyperlink"/>
            <w:sz w:val="20"/>
            <w:szCs w:val="20"/>
          </w:rPr>
          <w:t>www.audeze.com</w:t>
        </w:r>
      </w:hyperlink>
    </w:p>
    <w:p w:rsidR="001444DB" w:rsidRPr="00DD3E09" w:rsidRDefault="001444DB" w:rsidP="00E2124A">
      <w:pPr>
        <w:spacing w:after="0" w:line="280" w:lineRule="exact"/>
        <w:contextualSpacing/>
        <w:rPr>
          <w:sz w:val="20"/>
          <w:szCs w:val="20"/>
        </w:rPr>
      </w:pPr>
      <w:r w:rsidRPr="00DD3E09">
        <w:rPr>
          <w:sz w:val="20"/>
          <w:szCs w:val="20"/>
        </w:rPr>
        <w:t>Follow us on social media...</w:t>
      </w:r>
    </w:p>
    <w:p w:rsidR="001444DB" w:rsidRPr="00DD3E09" w:rsidRDefault="001444DB" w:rsidP="001444DB">
      <w:pPr>
        <w:spacing w:after="0" w:line="320" w:lineRule="exact"/>
        <w:rPr>
          <w:b/>
          <w:sz w:val="20"/>
          <w:szCs w:val="20"/>
        </w:rPr>
      </w:pPr>
    </w:p>
    <w:p w:rsidR="001F4A61" w:rsidRPr="00DD3E09" w:rsidRDefault="00700820" w:rsidP="001444DB">
      <w:pPr>
        <w:spacing w:after="0" w:line="320" w:lineRule="exact"/>
        <w:rPr>
          <w:b/>
          <w:sz w:val="20"/>
          <w:szCs w:val="20"/>
        </w:rPr>
      </w:pPr>
      <w:hyperlink r:id="rId10" w:history="1">
        <w:r w:rsidR="001444DB" w:rsidRPr="00DD3E09">
          <w:rPr>
            <w:rStyle w:val="Hyperlink"/>
            <w:b/>
            <w:noProof/>
            <w:sz w:val="20"/>
            <w:szCs w:val="20"/>
          </w:rPr>
          <w:drawing>
            <wp:inline distT="0" distB="0" distL="0" distR="0" wp14:anchorId="2B038A3E" wp14:editId="41DB247F">
              <wp:extent cx="191135" cy="191135"/>
              <wp:effectExtent l="0" t="0" r="0" b="0"/>
              <wp:docPr id="22" name="Picture 22" descr="http://www.scullcommunications.com/pressresources/audeze/icon_twitter_bk_re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cullcommunications.com/pressresources/audeze/icon_twitter_bk_rel.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1444DB" w:rsidRPr="00DD3E09">
          <w:rPr>
            <w:rStyle w:val="Hyperlink"/>
            <w:b/>
            <w:sz w:val="20"/>
            <w:szCs w:val="20"/>
          </w:rPr>
          <w:t> </w:t>
        </w:r>
      </w:hyperlink>
      <w:hyperlink r:id="rId12" w:history="1">
        <w:r w:rsidR="001444DB" w:rsidRPr="00DD3E09">
          <w:rPr>
            <w:rStyle w:val="Hyperlink"/>
            <w:b/>
            <w:noProof/>
            <w:sz w:val="20"/>
            <w:szCs w:val="20"/>
          </w:rPr>
          <w:drawing>
            <wp:inline distT="0" distB="0" distL="0" distR="0" wp14:anchorId="0F13E9EA" wp14:editId="0A017E51">
              <wp:extent cx="191135" cy="191135"/>
              <wp:effectExtent l="0" t="0" r="0" b="0"/>
              <wp:docPr id="23" name="Picture 23" descr="http://www.scullcommunications.com/pressresources/audeze/icon_facebook_bk_rel.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cullcommunications.com/pressresources/audeze/icon_facebook_bk_rel.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1444DB" w:rsidRPr="00DD3E09">
          <w:rPr>
            <w:rStyle w:val="Hyperlink"/>
            <w:b/>
            <w:sz w:val="20"/>
            <w:szCs w:val="20"/>
          </w:rPr>
          <w:t> </w:t>
        </w:r>
      </w:hyperlink>
      <w:hyperlink r:id="rId14" w:history="1">
        <w:r w:rsidR="001444DB" w:rsidRPr="00DD3E09">
          <w:rPr>
            <w:rStyle w:val="Hyperlink"/>
            <w:b/>
            <w:noProof/>
            <w:sz w:val="20"/>
            <w:szCs w:val="20"/>
          </w:rPr>
          <w:drawing>
            <wp:inline distT="0" distB="0" distL="0" distR="0" wp14:anchorId="7657A7C3" wp14:editId="1BCBE8D7">
              <wp:extent cx="191135" cy="191135"/>
              <wp:effectExtent l="0" t="0" r="0" b="0"/>
              <wp:docPr id="24" name="Picture 24" descr="http://www.scullcommunications.com/pressresources/audeze/icon-insta-bk.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scullcommunications.com/pressresources/audeze/icon-insta-bk.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1444DB" w:rsidRPr="00DD3E09">
          <w:rPr>
            <w:rStyle w:val="Hyperlink"/>
            <w:b/>
            <w:sz w:val="20"/>
            <w:szCs w:val="20"/>
          </w:rPr>
          <w:t> </w:t>
        </w:r>
      </w:hyperlink>
    </w:p>
    <w:sectPr w:rsidR="001F4A61" w:rsidRPr="00DD3E09" w:rsidSect="00E8597F">
      <w:pgSz w:w="12240" w:h="15840"/>
      <w:pgMar w:top="720"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12398"/>
    <w:multiLevelType w:val="hybridMultilevel"/>
    <w:tmpl w:val="11CCFF7C"/>
    <w:lvl w:ilvl="0" w:tplc="E4042BE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44"/>
    <w:rsid w:val="000070E3"/>
    <w:rsid w:val="00044240"/>
    <w:rsid w:val="000E5857"/>
    <w:rsid w:val="000F5528"/>
    <w:rsid w:val="0013637C"/>
    <w:rsid w:val="001444DB"/>
    <w:rsid w:val="001F4A61"/>
    <w:rsid w:val="002010D0"/>
    <w:rsid w:val="00203901"/>
    <w:rsid w:val="00227BE4"/>
    <w:rsid w:val="00267BF6"/>
    <w:rsid w:val="00290CDD"/>
    <w:rsid w:val="002B105A"/>
    <w:rsid w:val="003074A0"/>
    <w:rsid w:val="003809CB"/>
    <w:rsid w:val="004213F6"/>
    <w:rsid w:val="00433444"/>
    <w:rsid w:val="00444477"/>
    <w:rsid w:val="00485D2E"/>
    <w:rsid w:val="0048719F"/>
    <w:rsid w:val="0049412A"/>
    <w:rsid w:val="004B5E79"/>
    <w:rsid w:val="004E0C67"/>
    <w:rsid w:val="004E411D"/>
    <w:rsid w:val="004F7FAE"/>
    <w:rsid w:val="00506CA0"/>
    <w:rsid w:val="00523D19"/>
    <w:rsid w:val="005C5CD0"/>
    <w:rsid w:val="005C6846"/>
    <w:rsid w:val="00620FF7"/>
    <w:rsid w:val="00700820"/>
    <w:rsid w:val="0071025F"/>
    <w:rsid w:val="0072364D"/>
    <w:rsid w:val="00754165"/>
    <w:rsid w:val="007F2697"/>
    <w:rsid w:val="00861B97"/>
    <w:rsid w:val="008A3BE8"/>
    <w:rsid w:val="00931131"/>
    <w:rsid w:val="0099014B"/>
    <w:rsid w:val="009A5254"/>
    <w:rsid w:val="009B4D27"/>
    <w:rsid w:val="009F699B"/>
    <w:rsid w:val="00A039E5"/>
    <w:rsid w:val="00A30230"/>
    <w:rsid w:val="00AA43C6"/>
    <w:rsid w:val="00AE12E1"/>
    <w:rsid w:val="00B3192C"/>
    <w:rsid w:val="00C20E9E"/>
    <w:rsid w:val="00C71F86"/>
    <w:rsid w:val="00CA4D95"/>
    <w:rsid w:val="00D03EA0"/>
    <w:rsid w:val="00D15B7D"/>
    <w:rsid w:val="00D332B8"/>
    <w:rsid w:val="00D42619"/>
    <w:rsid w:val="00D470BF"/>
    <w:rsid w:val="00D96C03"/>
    <w:rsid w:val="00DC200C"/>
    <w:rsid w:val="00DD3E09"/>
    <w:rsid w:val="00DD7884"/>
    <w:rsid w:val="00E101B0"/>
    <w:rsid w:val="00E2124A"/>
    <w:rsid w:val="00E30451"/>
    <w:rsid w:val="00E8597F"/>
    <w:rsid w:val="00F36E7C"/>
    <w:rsid w:val="00F73EF8"/>
    <w:rsid w:val="00F921E3"/>
    <w:rsid w:val="00FE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39212F-83A1-499D-8DE6-E5969CED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444"/>
    <w:rPr>
      <w:color w:val="0000FF" w:themeColor="hyperlink"/>
      <w:u w:val="single"/>
    </w:rPr>
  </w:style>
  <w:style w:type="paragraph" w:styleId="ListParagraph">
    <w:name w:val="List Paragraph"/>
    <w:basedOn w:val="Normal"/>
    <w:uiPriority w:val="34"/>
    <w:qFormat/>
    <w:rsid w:val="00433444"/>
    <w:pPr>
      <w:ind w:left="720"/>
      <w:contextualSpacing/>
    </w:pPr>
  </w:style>
  <w:style w:type="paragraph" w:customStyle="1" w:styleId="stnrdfontleft">
    <w:name w:val="stnrd_font_left"/>
    <w:basedOn w:val="Normal"/>
    <w:rsid w:val="00007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nrdfontjust">
    <w:name w:val="stnrd_font_just"/>
    <w:basedOn w:val="Normal"/>
    <w:rsid w:val="00D42619"/>
    <w:pPr>
      <w:spacing w:before="100" w:beforeAutospacing="1" w:after="100" w:afterAutospacing="1" w:line="312" w:lineRule="auto"/>
      <w:jc w:val="both"/>
    </w:pPr>
    <w:rPr>
      <w:rFonts w:ascii="Calibri" w:hAnsi="Calibri" w:cs="Times New Roman"/>
      <w:color w:val="000000"/>
    </w:rPr>
  </w:style>
  <w:style w:type="character" w:styleId="CommentReference">
    <w:name w:val="annotation reference"/>
    <w:basedOn w:val="DefaultParagraphFont"/>
    <w:uiPriority w:val="99"/>
    <w:semiHidden/>
    <w:unhideWhenUsed/>
    <w:rsid w:val="009B4D27"/>
    <w:rPr>
      <w:sz w:val="16"/>
      <w:szCs w:val="16"/>
    </w:rPr>
  </w:style>
  <w:style w:type="paragraph" w:styleId="CommentText">
    <w:name w:val="annotation text"/>
    <w:basedOn w:val="Normal"/>
    <w:link w:val="CommentTextChar"/>
    <w:uiPriority w:val="99"/>
    <w:semiHidden/>
    <w:unhideWhenUsed/>
    <w:rsid w:val="009B4D27"/>
    <w:pPr>
      <w:spacing w:line="240" w:lineRule="auto"/>
    </w:pPr>
    <w:rPr>
      <w:sz w:val="20"/>
      <w:szCs w:val="20"/>
    </w:rPr>
  </w:style>
  <w:style w:type="character" w:customStyle="1" w:styleId="CommentTextChar">
    <w:name w:val="Comment Text Char"/>
    <w:basedOn w:val="DefaultParagraphFont"/>
    <w:link w:val="CommentText"/>
    <w:uiPriority w:val="99"/>
    <w:semiHidden/>
    <w:rsid w:val="009B4D27"/>
    <w:rPr>
      <w:sz w:val="20"/>
      <w:szCs w:val="20"/>
    </w:rPr>
  </w:style>
  <w:style w:type="paragraph" w:styleId="CommentSubject">
    <w:name w:val="annotation subject"/>
    <w:basedOn w:val="CommentText"/>
    <w:next w:val="CommentText"/>
    <w:link w:val="CommentSubjectChar"/>
    <w:uiPriority w:val="99"/>
    <w:semiHidden/>
    <w:unhideWhenUsed/>
    <w:rsid w:val="009B4D27"/>
    <w:rPr>
      <w:b/>
      <w:bCs/>
    </w:rPr>
  </w:style>
  <w:style w:type="character" w:customStyle="1" w:styleId="CommentSubjectChar">
    <w:name w:val="Comment Subject Char"/>
    <w:basedOn w:val="CommentTextChar"/>
    <w:link w:val="CommentSubject"/>
    <w:uiPriority w:val="99"/>
    <w:semiHidden/>
    <w:rsid w:val="009B4D27"/>
    <w:rPr>
      <w:b/>
      <w:bCs/>
      <w:sz w:val="20"/>
      <w:szCs w:val="20"/>
    </w:rPr>
  </w:style>
  <w:style w:type="paragraph" w:styleId="BalloonText">
    <w:name w:val="Balloon Text"/>
    <w:basedOn w:val="Normal"/>
    <w:link w:val="BalloonTextChar"/>
    <w:uiPriority w:val="99"/>
    <w:semiHidden/>
    <w:unhideWhenUsed/>
    <w:rsid w:val="009B4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8046">
      <w:bodyDiv w:val="1"/>
      <w:marLeft w:val="0"/>
      <w:marRight w:val="0"/>
      <w:marTop w:val="0"/>
      <w:marBottom w:val="0"/>
      <w:divBdr>
        <w:top w:val="none" w:sz="0" w:space="0" w:color="auto"/>
        <w:left w:val="none" w:sz="0" w:space="0" w:color="auto"/>
        <w:bottom w:val="none" w:sz="0" w:space="0" w:color="auto"/>
        <w:right w:val="none" w:sz="0" w:space="0" w:color="auto"/>
      </w:divBdr>
    </w:div>
    <w:div w:id="218984562">
      <w:bodyDiv w:val="1"/>
      <w:marLeft w:val="0"/>
      <w:marRight w:val="0"/>
      <w:marTop w:val="0"/>
      <w:marBottom w:val="0"/>
      <w:divBdr>
        <w:top w:val="none" w:sz="0" w:space="0" w:color="auto"/>
        <w:left w:val="none" w:sz="0" w:space="0" w:color="auto"/>
        <w:bottom w:val="none" w:sz="0" w:space="0" w:color="auto"/>
        <w:right w:val="none" w:sz="0" w:space="0" w:color="auto"/>
      </w:divBdr>
    </w:div>
    <w:div w:id="412969326">
      <w:bodyDiv w:val="1"/>
      <w:marLeft w:val="0"/>
      <w:marRight w:val="0"/>
      <w:marTop w:val="0"/>
      <w:marBottom w:val="0"/>
      <w:divBdr>
        <w:top w:val="none" w:sz="0" w:space="0" w:color="auto"/>
        <w:left w:val="none" w:sz="0" w:space="0" w:color="auto"/>
        <w:bottom w:val="none" w:sz="0" w:space="0" w:color="auto"/>
        <w:right w:val="none" w:sz="0" w:space="0" w:color="auto"/>
      </w:divBdr>
    </w:div>
    <w:div w:id="593167325">
      <w:bodyDiv w:val="1"/>
      <w:marLeft w:val="0"/>
      <w:marRight w:val="0"/>
      <w:marTop w:val="0"/>
      <w:marBottom w:val="0"/>
      <w:divBdr>
        <w:top w:val="none" w:sz="0" w:space="0" w:color="auto"/>
        <w:left w:val="none" w:sz="0" w:space="0" w:color="auto"/>
        <w:bottom w:val="none" w:sz="0" w:space="0" w:color="auto"/>
        <w:right w:val="none" w:sz="0" w:space="0" w:color="auto"/>
      </w:divBdr>
    </w:div>
    <w:div w:id="624431165">
      <w:bodyDiv w:val="1"/>
      <w:marLeft w:val="0"/>
      <w:marRight w:val="0"/>
      <w:marTop w:val="0"/>
      <w:marBottom w:val="0"/>
      <w:divBdr>
        <w:top w:val="none" w:sz="0" w:space="0" w:color="auto"/>
        <w:left w:val="none" w:sz="0" w:space="0" w:color="auto"/>
        <w:bottom w:val="none" w:sz="0" w:space="0" w:color="auto"/>
        <w:right w:val="none" w:sz="0" w:space="0" w:color="auto"/>
      </w:divBdr>
    </w:div>
    <w:div w:id="1054162964">
      <w:bodyDiv w:val="1"/>
      <w:marLeft w:val="0"/>
      <w:marRight w:val="0"/>
      <w:marTop w:val="0"/>
      <w:marBottom w:val="0"/>
      <w:divBdr>
        <w:top w:val="none" w:sz="0" w:space="0" w:color="auto"/>
        <w:left w:val="none" w:sz="0" w:space="0" w:color="auto"/>
        <w:bottom w:val="none" w:sz="0" w:space="0" w:color="auto"/>
        <w:right w:val="none" w:sz="0" w:space="0" w:color="auto"/>
      </w:divBdr>
    </w:div>
    <w:div w:id="1666007588">
      <w:bodyDiv w:val="1"/>
      <w:marLeft w:val="0"/>
      <w:marRight w:val="0"/>
      <w:marTop w:val="0"/>
      <w:marBottom w:val="0"/>
      <w:divBdr>
        <w:top w:val="none" w:sz="0" w:space="0" w:color="auto"/>
        <w:left w:val="none" w:sz="0" w:space="0" w:color="auto"/>
        <w:bottom w:val="none" w:sz="0" w:space="0" w:color="auto"/>
        <w:right w:val="none" w:sz="0" w:space="0" w:color="auto"/>
      </w:divBdr>
    </w:div>
    <w:div w:id="18899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deze.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marriott.com/hotels/travel/dentc-denver-marriott-tech-center/" TargetMode="External"/><Relationship Id="rId12" Type="http://schemas.openxmlformats.org/officeDocument/2006/relationships/hyperlink" Target="https://www.facebook.com/AudezeLL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udiofest.net/" TargetMode="External"/><Relationship Id="rId11" Type="http://schemas.openxmlformats.org/officeDocument/2006/relationships/image" Target="media/image2.png"/><Relationship Id="rId5" Type="http://schemas.openxmlformats.org/officeDocument/2006/relationships/image" Target="media/image1.jpg"/><Relationship Id="rId15" Type="http://schemas.openxmlformats.org/officeDocument/2006/relationships/image" Target="media/image4.gif"/><Relationship Id="rId10" Type="http://schemas.openxmlformats.org/officeDocument/2006/relationships/hyperlink" Target="https://twitter.com/Audeze" TargetMode="External"/><Relationship Id="rId4" Type="http://schemas.openxmlformats.org/officeDocument/2006/relationships/webSettings" Target="webSettings.xml"/><Relationship Id="rId9" Type="http://schemas.openxmlformats.org/officeDocument/2006/relationships/hyperlink" Target="http://www.audeze.com" TargetMode="External"/><Relationship Id="rId14" Type="http://schemas.openxmlformats.org/officeDocument/2006/relationships/hyperlink" Target="https://www.instagram.com/Audeze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2531</Characters>
  <Application>Microsoft Office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2</cp:revision>
  <cp:lastPrinted>2015-05-26T16:13:00Z</cp:lastPrinted>
  <dcterms:created xsi:type="dcterms:W3CDTF">2015-09-28T17:29:00Z</dcterms:created>
  <dcterms:modified xsi:type="dcterms:W3CDTF">2015-09-28T17:29:00Z</dcterms:modified>
</cp:coreProperties>
</file>