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6F" w:rsidRDefault="002C666F" w:rsidP="002C666F">
      <w:pPr>
        <w:rPr>
          <w:b/>
          <w:bCs/>
        </w:rPr>
      </w:pPr>
      <w:r>
        <w:rPr>
          <w:b/>
          <w:bC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-393700</wp:posOffset>
            </wp:positionV>
            <wp:extent cx="5943600" cy="1015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_pr_nuxuryshow_ban_72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15365"/>
                    </a:xfrm>
                    <a:prstGeom prst="rect">
                      <a:avLst/>
                    </a:prstGeom>
                  </pic:spPr>
                </pic:pic>
              </a:graphicData>
            </a:graphic>
          </wp:anchor>
        </w:drawing>
      </w:r>
    </w:p>
    <w:p w:rsidR="00992D6E" w:rsidRDefault="00992D6E" w:rsidP="002C666F">
      <w:pPr>
        <w:rPr>
          <w:b/>
          <w:bCs/>
        </w:rPr>
      </w:pPr>
    </w:p>
    <w:p w:rsidR="002C666F" w:rsidRDefault="002C666F" w:rsidP="002C666F">
      <w:pPr>
        <w:rPr>
          <w:b/>
          <w:bCs/>
        </w:rPr>
      </w:pPr>
      <w:r w:rsidRPr="002C666F">
        <w:rPr>
          <w:b/>
          <w:bCs/>
        </w:rPr>
        <w:t>Audeze at the Luxury Technology Show in NYC</w:t>
      </w:r>
    </w:p>
    <w:p w:rsidR="002C666F" w:rsidRDefault="002C666F" w:rsidP="002C666F">
      <w:pPr>
        <w:rPr>
          <w:b/>
          <w:bCs/>
        </w:rPr>
      </w:pPr>
    </w:p>
    <w:p w:rsidR="00992D6E" w:rsidRPr="002C666F" w:rsidRDefault="00992D6E" w:rsidP="002C666F">
      <w:pPr>
        <w:rPr>
          <w:b/>
          <w:bCs/>
        </w:rPr>
      </w:pPr>
      <w:bookmarkStart w:id="0" w:name="_GoBack"/>
      <w:bookmarkEnd w:id="0"/>
    </w:p>
    <w:p w:rsidR="002C666F" w:rsidRPr="002C666F" w:rsidRDefault="002C666F" w:rsidP="002C666F">
      <w:pPr>
        <w:rPr>
          <w:bCs/>
        </w:rPr>
      </w:pPr>
      <w:r w:rsidRPr="002C666F">
        <w:rPr>
          <w:bCs/>
        </w:rPr>
        <w:t xml:space="preserve">Fountain Valley CA – February 28th, 2014 – </w:t>
      </w:r>
      <w:hyperlink r:id="rId6" w:history="1">
        <w:r w:rsidRPr="002C666F">
          <w:rPr>
            <w:rStyle w:val="Hyperlink"/>
            <w:bCs/>
          </w:rPr>
          <w:t>Audeze</w:t>
        </w:r>
      </w:hyperlink>
      <w:r w:rsidRPr="002C666F">
        <w:rPr>
          <w:bCs/>
        </w:rPr>
        <w:t xml:space="preserve">, maker of award-winning planar magnetic headphones, components and accessories, is pleased to participate in the </w:t>
      </w:r>
      <w:hyperlink r:id="rId7" w:history="1">
        <w:r w:rsidRPr="002C666F">
          <w:rPr>
            <w:rStyle w:val="Hyperlink"/>
            <w:bCs/>
          </w:rPr>
          <w:t>Luxury Technology Show NYC</w:t>
        </w:r>
      </w:hyperlink>
      <w:r w:rsidRPr="002C666F">
        <w:rPr>
          <w:bCs/>
        </w:rPr>
        <w:t xml:space="preserve"> on March 4</w:t>
      </w:r>
      <w:r w:rsidRPr="002C666F">
        <w:rPr>
          <w:bCs/>
          <w:vertAlign w:val="superscript"/>
        </w:rPr>
        <w:t>th</w:t>
      </w:r>
      <w:r w:rsidRPr="002C666F">
        <w:rPr>
          <w:bCs/>
        </w:rPr>
        <w:t xml:space="preserve"> at </w:t>
      </w:r>
      <w:hyperlink r:id="rId8" w:history="1">
        <w:r w:rsidRPr="002C666F">
          <w:rPr>
            <w:rStyle w:val="Hyperlink"/>
            <w:bCs/>
          </w:rPr>
          <w:t>The Metropolitan Pavilion</w:t>
        </w:r>
      </w:hyperlink>
      <w:r w:rsidRPr="002C666F">
        <w:rPr>
          <w:bCs/>
        </w:rPr>
        <w:t>, 125 West 18</w:t>
      </w:r>
      <w:r w:rsidRPr="002C666F">
        <w:rPr>
          <w:bCs/>
          <w:vertAlign w:val="superscript"/>
        </w:rPr>
        <w:t>th</w:t>
      </w:r>
      <w:r w:rsidRPr="002C666F">
        <w:rPr>
          <w:bCs/>
        </w:rPr>
        <w:t xml:space="preserve"> Street between 6</w:t>
      </w:r>
      <w:r w:rsidRPr="002C666F">
        <w:rPr>
          <w:bCs/>
          <w:vertAlign w:val="superscript"/>
        </w:rPr>
        <w:t>th</w:t>
      </w:r>
      <w:r w:rsidRPr="002C666F">
        <w:rPr>
          <w:bCs/>
        </w:rPr>
        <w:t xml:space="preserve"> and 7</w:t>
      </w:r>
      <w:r w:rsidRPr="002C666F">
        <w:rPr>
          <w:bCs/>
          <w:vertAlign w:val="superscript"/>
        </w:rPr>
        <w:t>th</w:t>
      </w:r>
      <w:r w:rsidRPr="002C666F">
        <w:rPr>
          <w:bCs/>
        </w:rPr>
        <w:t xml:space="preserve"> Avenue, New York City. </w:t>
      </w:r>
    </w:p>
    <w:p w:rsidR="002C666F" w:rsidRPr="002C666F" w:rsidRDefault="002C666F" w:rsidP="002C666F">
      <w:pPr>
        <w:rPr>
          <w:bCs/>
        </w:rPr>
      </w:pPr>
    </w:p>
    <w:p w:rsidR="002C666F" w:rsidRPr="002C666F" w:rsidRDefault="002C666F" w:rsidP="002C666F">
      <w:pPr>
        <w:rPr>
          <w:bCs/>
        </w:rPr>
      </w:pPr>
      <w:r w:rsidRPr="002C666F">
        <w:rPr>
          <w:bCs/>
        </w:rPr>
        <w:t>Audeze will be demonstrating their highly-acclaimed planar magnetic technology LCD Collection headphones at this exclusive, invitation-only showcase and ultimate shopping experience event.</w:t>
      </w:r>
    </w:p>
    <w:p w:rsidR="002C666F" w:rsidRPr="002C666F" w:rsidRDefault="002C666F" w:rsidP="002C666F">
      <w:pPr>
        <w:rPr>
          <w:bCs/>
        </w:rPr>
      </w:pPr>
    </w:p>
    <w:p w:rsidR="002C666F" w:rsidRPr="002C666F" w:rsidRDefault="002C666F" w:rsidP="002C666F">
      <w:pPr>
        <w:rPr>
          <w:bCs/>
        </w:rPr>
      </w:pPr>
      <w:r w:rsidRPr="002C666F">
        <w:rPr>
          <w:bCs/>
        </w:rPr>
        <w:t xml:space="preserve">“We’re honored to participate in this unique event as a best-in-class innovator in electronics and technology,” said Alex Rosson, CEO of Audeze. </w:t>
      </w:r>
    </w:p>
    <w:p w:rsidR="002C666F" w:rsidRPr="002C666F" w:rsidRDefault="002C666F" w:rsidP="002C666F">
      <w:pPr>
        <w:rPr>
          <w:bCs/>
        </w:rPr>
      </w:pPr>
    </w:p>
    <w:p w:rsidR="002C666F" w:rsidRPr="002C666F" w:rsidRDefault="002C666F" w:rsidP="002C666F">
      <w:pPr>
        <w:rPr>
          <w:bCs/>
        </w:rPr>
      </w:pPr>
      <w:r w:rsidRPr="002C666F">
        <w:rPr>
          <w:bCs/>
        </w:rPr>
        <w:t xml:space="preserve">Other companies showcasing at the Luxury Technology Show include Hasselblad, </w:t>
      </w:r>
      <w:proofErr w:type="spellStart"/>
      <w:r w:rsidRPr="002C666F">
        <w:rPr>
          <w:bCs/>
        </w:rPr>
        <w:t>Astell&amp;Kern</w:t>
      </w:r>
      <w:proofErr w:type="spellEnd"/>
      <w:r w:rsidRPr="002C666F">
        <w:rPr>
          <w:bCs/>
        </w:rPr>
        <w:t xml:space="preserve">, and McLaren Automotive. According to Audeze CMO, Mark Harper, “Audeze is proud to be included in this diverse circle of well-known high-technology and global luxury brands.” </w:t>
      </w:r>
    </w:p>
    <w:p w:rsidR="007413D1" w:rsidRDefault="002C666F" w:rsidP="002C666F">
      <w:pPr>
        <w:rPr>
          <w:b/>
          <w:bCs/>
        </w:rPr>
      </w:pPr>
      <w:r w:rsidRPr="002C666F">
        <w:rPr>
          <w:bCs/>
        </w:rPr>
        <w:br/>
      </w:r>
      <w:r w:rsidRPr="002C666F">
        <w:rPr>
          <w:b/>
          <w:bCs/>
        </w:rPr>
        <w:t>For those attending the event, the Audeze Team looks forward to seeing you there!</w:t>
      </w:r>
    </w:p>
    <w:p w:rsidR="002C666F" w:rsidRDefault="002C666F" w:rsidP="002C666F">
      <w:pPr>
        <w:rPr>
          <w:b/>
          <w:bCs/>
        </w:rPr>
      </w:pPr>
    </w:p>
    <w:p w:rsidR="002C666F" w:rsidRPr="002C666F" w:rsidRDefault="002C666F" w:rsidP="002C666F">
      <w:r w:rsidRPr="002C666F">
        <w:rPr>
          <w:b/>
          <w:bCs/>
        </w:rPr>
        <w:t>About Audeze</w:t>
      </w:r>
    </w:p>
    <w:p w:rsidR="002C666F" w:rsidRPr="002C666F" w:rsidRDefault="002C666F" w:rsidP="002C666F">
      <w:r w:rsidRPr="002C666F">
        <w:t>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w:t>
      </w:r>
    </w:p>
    <w:p w:rsidR="002C666F" w:rsidRDefault="002C666F" w:rsidP="002C666F"/>
    <w:p w:rsidR="002C666F" w:rsidRPr="002C666F" w:rsidRDefault="002C666F" w:rsidP="002C666F">
      <w:r w:rsidRPr="002C666F">
        <w:t>Audeze | Fountain Valley, CA 92708 | Tel: 714.581.8010 | Fax: 702.823.0333</w:t>
      </w:r>
    </w:p>
    <w:p w:rsidR="002C666F" w:rsidRPr="002C666F" w:rsidRDefault="002C666F" w:rsidP="002C666F">
      <w:hyperlink r:id="rId9" w:history="1">
        <w:r w:rsidRPr="002C666F">
          <w:rPr>
            <w:rStyle w:val="Hyperlink"/>
          </w:rPr>
          <w:t>info@audeze.com</w:t>
        </w:r>
      </w:hyperlink>
      <w:r w:rsidRPr="002C666F">
        <w:t xml:space="preserve"> | </w:t>
      </w:r>
      <w:hyperlink r:id="rId10" w:history="1">
        <w:r w:rsidRPr="002C666F">
          <w:rPr>
            <w:rStyle w:val="Hyperlink"/>
          </w:rPr>
          <w:t>http://www.audeze.com</w:t>
        </w:r>
      </w:hyperlink>
      <w:r w:rsidRPr="002C666F">
        <w:t xml:space="preserve"> </w:t>
      </w:r>
    </w:p>
    <w:p w:rsidR="002C666F" w:rsidRPr="002C666F" w:rsidRDefault="002C666F" w:rsidP="002C666F">
      <w:r w:rsidRPr="002C666F">
        <w:br/>
      </w:r>
    </w:p>
    <w:sectPr w:rsidR="002C666F" w:rsidRPr="002C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EE"/>
    <w:rsid w:val="00006DEE"/>
    <w:rsid w:val="00033F39"/>
    <w:rsid w:val="00040EF6"/>
    <w:rsid w:val="000C6F19"/>
    <w:rsid w:val="001E3AE5"/>
    <w:rsid w:val="002259DE"/>
    <w:rsid w:val="0027545E"/>
    <w:rsid w:val="002C666F"/>
    <w:rsid w:val="00321CB6"/>
    <w:rsid w:val="00397398"/>
    <w:rsid w:val="004D0842"/>
    <w:rsid w:val="005142EF"/>
    <w:rsid w:val="005A2A6E"/>
    <w:rsid w:val="006352DC"/>
    <w:rsid w:val="006F7F2B"/>
    <w:rsid w:val="0071564C"/>
    <w:rsid w:val="007413D1"/>
    <w:rsid w:val="0076545E"/>
    <w:rsid w:val="007A6684"/>
    <w:rsid w:val="007E544D"/>
    <w:rsid w:val="007F58E4"/>
    <w:rsid w:val="00837119"/>
    <w:rsid w:val="008454E9"/>
    <w:rsid w:val="00886CA6"/>
    <w:rsid w:val="009024BE"/>
    <w:rsid w:val="00922864"/>
    <w:rsid w:val="00964CF3"/>
    <w:rsid w:val="00992D6E"/>
    <w:rsid w:val="009C112A"/>
    <w:rsid w:val="00A326BD"/>
    <w:rsid w:val="00A60AF5"/>
    <w:rsid w:val="00A90268"/>
    <w:rsid w:val="00AA1D83"/>
    <w:rsid w:val="00AB2CAC"/>
    <w:rsid w:val="00B851AF"/>
    <w:rsid w:val="00BA6112"/>
    <w:rsid w:val="00BF1EE8"/>
    <w:rsid w:val="00BF57C7"/>
    <w:rsid w:val="00C243D3"/>
    <w:rsid w:val="00C90075"/>
    <w:rsid w:val="00D5049B"/>
    <w:rsid w:val="00DC2243"/>
    <w:rsid w:val="00DE1628"/>
    <w:rsid w:val="00E063F9"/>
    <w:rsid w:val="00EA00F5"/>
    <w:rsid w:val="00EC4A8A"/>
    <w:rsid w:val="00F10F0E"/>
    <w:rsid w:val="00F7164C"/>
    <w:rsid w:val="00FA6CF0"/>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DEE"/>
    <w:pPr>
      <w:widowControl w:val="0"/>
      <w:spacing w:line="240" w:lineRule="auto"/>
      <w:jc w:val="left"/>
    </w:pPr>
    <w:rPr>
      <w:rFonts w:ascii="Calibri" w:eastAsia="Calibri" w:hAnsi="Calibri" w:cs="Times New Roman"/>
    </w:rPr>
  </w:style>
  <w:style w:type="character" w:styleId="Hyperlink">
    <w:name w:val="Hyperlink"/>
    <w:uiPriority w:val="99"/>
    <w:unhideWhenUsed/>
    <w:rsid w:val="00006DEE"/>
    <w:rPr>
      <w:color w:val="0000FF"/>
      <w:u w:val="single"/>
    </w:rPr>
  </w:style>
  <w:style w:type="paragraph" w:styleId="BalloonText">
    <w:name w:val="Balloon Text"/>
    <w:basedOn w:val="Normal"/>
    <w:link w:val="BalloonTextChar"/>
    <w:uiPriority w:val="99"/>
    <w:semiHidden/>
    <w:unhideWhenUsed/>
    <w:rsid w:val="0071564C"/>
    <w:rPr>
      <w:rFonts w:ascii="Tahoma" w:hAnsi="Tahoma" w:cs="Tahoma"/>
      <w:sz w:val="16"/>
      <w:szCs w:val="16"/>
    </w:rPr>
  </w:style>
  <w:style w:type="character" w:customStyle="1" w:styleId="BalloonTextChar">
    <w:name w:val="Balloon Text Char"/>
    <w:basedOn w:val="DefaultParagraphFont"/>
    <w:link w:val="BalloonText"/>
    <w:uiPriority w:val="99"/>
    <w:semiHidden/>
    <w:rsid w:val="0071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DEE"/>
    <w:pPr>
      <w:widowControl w:val="0"/>
      <w:spacing w:line="240" w:lineRule="auto"/>
      <w:jc w:val="left"/>
    </w:pPr>
    <w:rPr>
      <w:rFonts w:ascii="Calibri" w:eastAsia="Calibri" w:hAnsi="Calibri" w:cs="Times New Roman"/>
    </w:rPr>
  </w:style>
  <w:style w:type="character" w:styleId="Hyperlink">
    <w:name w:val="Hyperlink"/>
    <w:uiPriority w:val="99"/>
    <w:unhideWhenUsed/>
    <w:rsid w:val="00006DEE"/>
    <w:rPr>
      <w:color w:val="0000FF"/>
      <w:u w:val="single"/>
    </w:rPr>
  </w:style>
  <w:style w:type="paragraph" w:styleId="BalloonText">
    <w:name w:val="Balloon Text"/>
    <w:basedOn w:val="Normal"/>
    <w:link w:val="BalloonTextChar"/>
    <w:uiPriority w:val="99"/>
    <w:semiHidden/>
    <w:unhideWhenUsed/>
    <w:rsid w:val="0071564C"/>
    <w:rPr>
      <w:rFonts w:ascii="Tahoma" w:hAnsi="Tahoma" w:cs="Tahoma"/>
      <w:sz w:val="16"/>
      <w:szCs w:val="16"/>
    </w:rPr>
  </w:style>
  <w:style w:type="character" w:customStyle="1" w:styleId="BalloonTextChar">
    <w:name w:val="Balloon Text Char"/>
    <w:basedOn w:val="DefaultParagraphFont"/>
    <w:link w:val="BalloonText"/>
    <w:uiPriority w:val="99"/>
    <w:semiHidden/>
    <w:rsid w:val="0071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437">
      <w:bodyDiv w:val="1"/>
      <w:marLeft w:val="0"/>
      <w:marRight w:val="0"/>
      <w:marTop w:val="0"/>
      <w:marBottom w:val="0"/>
      <w:divBdr>
        <w:top w:val="none" w:sz="0" w:space="0" w:color="auto"/>
        <w:left w:val="none" w:sz="0" w:space="0" w:color="auto"/>
        <w:bottom w:val="none" w:sz="0" w:space="0" w:color="auto"/>
        <w:right w:val="none" w:sz="0" w:space="0" w:color="auto"/>
      </w:divBdr>
    </w:div>
    <w:div w:id="285965971">
      <w:bodyDiv w:val="1"/>
      <w:marLeft w:val="0"/>
      <w:marRight w:val="0"/>
      <w:marTop w:val="0"/>
      <w:marBottom w:val="0"/>
      <w:divBdr>
        <w:top w:val="none" w:sz="0" w:space="0" w:color="auto"/>
        <w:left w:val="none" w:sz="0" w:space="0" w:color="auto"/>
        <w:bottom w:val="none" w:sz="0" w:space="0" w:color="auto"/>
        <w:right w:val="none" w:sz="0" w:space="0" w:color="auto"/>
      </w:divBdr>
    </w:div>
    <w:div w:id="391079224">
      <w:bodyDiv w:val="1"/>
      <w:marLeft w:val="0"/>
      <w:marRight w:val="0"/>
      <w:marTop w:val="0"/>
      <w:marBottom w:val="0"/>
      <w:divBdr>
        <w:top w:val="none" w:sz="0" w:space="0" w:color="auto"/>
        <w:left w:val="none" w:sz="0" w:space="0" w:color="auto"/>
        <w:bottom w:val="none" w:sz="0" w:space="0" w:color="auto"/>
        <w:right w:val="none" w:sz="0" w:space="0" w:color="auto"/>
      </w:divBdr>
    </w:div>
    <w:div w:id="511648906">
      <w:bodyDiv w:val="1"/>
      <w:marLeft w:val="0"/>
      <w:marRight w:val="0"/>
      <w:marTop w:val="0"/>
      <w:marBottom w:val="0"/>
      <w:divBdr>
        <w:top w:val="none" w:sz="0" w:space="0" w:color="auto"/>
        <w:left w:val="none" w:sz="0" w:space="0" w:color="auto"/>
        <w:bottom w:val="none" w:sz="0" w:space="0" w:color="auto"/>
        <w:right w:val="none" w:sz="0" w:space="0" w:color="auto"/>
      </w:divBdr>
    </w:div>
    <w:div w:id="532153292">
      <w:bodyDiv w:val="1"/>
      <w:marLeft w:val="0"/>
      <w:marRight w:val="0"/>
      <w:marTop w:val="0"/>
      <w:marBottom w:val="0"/>
      <w:divBdr>
        <w:top w:val="none" w:sz="0" w:space="0" w:color="auto"/>
        <w:left w:val="none" w:sz="0" w:space="0" w:color="auto"/>
        <w:bottom w:val="none" w:sz="0" w:space="0" w:color="auto"/>
        <w:right w:val="none" w:sz="0" w:space="0" w:color="auto"/>
      </w:divBdr>
    </w:div>
    <w:div w:id="655886044">
      <w:bodyDiv w:val="1"/>
      <w:marLeft w:val="0"/>
      <w:marRight w:val="0"/>
      <w:marTop w:val="0"/>
      <w:marBottom w:val="0"/>
      <w:divBdr>
        <w:top w:val="none" w:sz="0" w:space="0" w:color="auto"/>
        <w:left w:val="none" w:sz="0" w:space="0" w:color="auto"/>
        <w:bottom w:val="none" w:sz="0" w:space="0" w:color="auto"/>
        <w:right w:val="none" w:sz="0" w:space="0" w:color="auto"/>
      </w:divBdr>
    </w:div>
    <w:div w:id="780689567">
      <w:bodyDiv w:val="1"/>
      <w:marLeft w:val="0"/>
      <w:marRight w:val="0"/>
      <w:marTop w:val="0"/>
      <w:marBottom w:val="0"/>
      <w:divBdr>
        <w:top w:val="none" w:sz="0" w:space="0" w:color="auto"/>
        <w:left w:val="none" w:sz="0" w:space="0" w:color="auto"/>
        <w:bottom w:val="none" w:sz="0" w:space="0" w:color="auto"/>
        <w:right w:val="none" w:sz="0" w:space="0" w:color="auto"/>
      </w:divBdr>
    </w:div>
    <w:div w:id="113058907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00">
          <w:marLeft w:val="0"/>
          <w:marRight w:val="0"/>
          <w:marTop w:val="0"/>
          <w:marBottom w:val="0"/>
          <w:divBdr>
            <w:top w:val="none" w:sz="0" w:space="0" w:color="auto"/>
            <w:left w:val="none" w:sz="0" w:space="0" w:color="auto"/>
            <w:bottom w:val="none" w:sz="0" w:space="0" w:color="auto"/>
            <w:right w:val="none" w:sz="0" w:space="0" w:color="auto"/>
          </w:divBdr>
          <w:divsChild>
            <w:div w:id="16162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6268">
      <w:bodyDiv w:val="1"/>
      <w:marLeft w:val="0"/>
      <w:marRight w:val="0"/>
      <w:marTop w:val="0"/>
      <w:marBottom w:val="0"/>
      <w:divBdr>
        <w:top w:val="none" w:sz="0" w:space="0" w:color="auto"/>
        <w:left w:val="none" w:sz="0" w:space="0" w:color="auto"/>
        <w:bottom w:val="none" w:sz="0" w:space="0" w:color="auto"/>
        <w:right w:val="none" w:sz="0" w:space="0" w:color="auto"/>
      </w:divBdr>
    </w:div>
    <w:div w:id="1385717014">
      <w:bodyDiv w:val="1"/>
      <w:marLeft w:val="0"/>
      <w:marRight w:val="0"/>
      <w:marTop w:val="0"/>
      <w:marBottom w:val="0"/>
      <w:divBdr>
        <w:top w:val="none" w:sz="0" w:space="0" w:color="auto"/>
        <w:left w:val="none" w:sz="0" w:space="0" w:color="auto"/>
        <w:bottom w:val="none" w:sz="0" w:space="0" w:color="auto"/>
        <w:right w:val="none" w:sz="0" w:space="0" w:color="auto"/>
      </w:divBdr>
    </w:div>
    <w:div w:id="1852254888">
      <w:bodyDiv w:val="1"/>
      <w:marLeft w:val="0"/>
      <w:marRight w:val="0"/>
      <w:marTop w:val="0"/>
      <w:marBottom w:val="0"/>
      <w:divBdr>
        <w:top w:val="none" w:sz="0" w:space="0" w:color="auto"/>
        <w:left w:val="none" w:sz="0" w:space="0" w:color="auto"/>
        <w:bottom w:val="none" w:sz="0" w:space="0" w:color="auto"/>
        <w:right w:val="none" w:sz="0" w:space="0" w:color="auto"/>
      </w:divBdr>
      <w:divsChild>
        <w:div w:id="995960621">
          <w:marLeft w:val="0"/>
          <w:marRight w:val="0"/>
          <w:marTop w:val="0"/>
          <w:marBottom w:val="0"/>
          <w:divBdr>
            <w:top w:val="none" w:sz="0" w:space="0" w:color="auto"/>
            <w:left w:val="none" w:sz="0" w:space="0" w:color="auto"/>
            <w:bottom w:val="none" w:sz="0" w:space="0" w:color="auto"/>
            <w:right w:val="none" w:sz="0" w:space="0" w:color="auto"/>
          </w:divBdr>
          <w:divsChild>
            <w:div w:id="1375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475">
      <w:bodyDiv w:val="1"/>
      <w:marLeft w:val="0"/>
      <w:marRight w:val="0"/>
      <w:marTop w:val="0"/>
      <w:marBottom w:val="0"/>
      <w:divBdr>
        <w:top w:val="none" w:sz="0" w:space="0" w:color="auto"/>
        <w:left w:val="none" w:sz="0" w:space="0" w:color="auto"/>
        <w:bottom w:val="none" w:sz="0" w:space="0" w:color="auto"/>
        <w:right w:val="none" w:sz="0" w:space="0" w:color="auto"/>
      </w:divBdr>
    </w:div>
    <w:div w:id="19211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125+W+18th+St,+New+York,+NY+10011/@40.7405463,-73.9981993,17z/data=!3m1!4b1!4m8!4m7!1m0!1m5!1m1!1s0x89c259bcc69fd235:0x49eb87e22480c697!2m2!1d-73.9960535!2d40.7405463" TargetMode="External"/><Relationship Id="rId3" Type="http://schemas.openxmlformats.org/officeDocument/2006/relationships/settings" Target="settings.xml"/><Relationship Id="rId7" Type="http://schemas.openxmlformats.org/officeDocument/2006/relationships/hyperlink" Target="http://theluxuryreview.com/2014/01/02/the-luxury-technology-show-ny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udeze.com" TargetMode="External"/><Relationship Id="rId4" Type="http://schemas.openxmlformats.org/officeDocument/2006/relationships/webSettings" Target="webSettings.xml"/><Relationship Id="rId9" Type="http://schemas.openxmlformats.org/officeDocument/2006/relationships/hyperlink" Target="mailto:info@aude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3</cp:revision>
  <dcterms:created xsi:type="dcterms:W3CDTF">2014-03-01T01:49:00Z</dcterms:created>
  <dcterms:modified xsi:type="dcterms:W3CDTF">2014-03-01T01:49:00Z</dcterms:modified>
</cp:coreProperties>
</file>