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28" w:rsidRDefault="006B4C02" w:rsidP="00167122">
      <w:pPr>
        <w:rPr>
          <w:b/>
          <w:bCs/>
          <w:sz w:val="28"/>
        </w:rPr>
      </w:pPr>
      <w:r>
        <w:rPr>
          <w:noProof/>
        </w:rPr>
        <w:drawing>
          <wp:anchor distT="0" distB="0" distL="114300" distR="114300" simplePos="0" relativeHeight="251657728" behindDoc="0" locked="0" layoutInCell="0" allowOverlap="0">
            <wp:simplePos x="0" y="0"/>
            <wp:positionH relativeFrom="column">
              <wp:posOffset>0</wp:posOffset>
            </wp:positionH>
            <wp:positionV relativeFrom="page">
              <wp:posOffset>378460</wp:posOffset>
            </wp:positionV>
            <wp:extent cx="5951855" cy="1314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1855" cy="131445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67122" w:rsidRDefault="00167122" w:rsidP="00167122">
      <w:pPr>
        <w:rPr>
          <w:b/>
          <w:bCs/>
          <w:sz w:val="28"/>
        </w:rPr>
      </w:pPr>
      <w:r>
        <w:rPr>
          <w:b/>
          <w:bCs/>
          <w:sz w:val="28"/>
        </w:rPr>
        <w:t xml:space="preserve">Visit </w:t>
      </w:r>
      <w:r w:rsidR="00414EEC">
        <w:rPr>
          <w:b/>
          <w:bCs/>
          <w:sz w:val="28"/>
        </w:rPr>
        <w:t xml:space="preserve">Team </w:t>
      </w:r>
      <w:r w:rsidRPr="00326A40">
        <w:rPr>
          <w:b/>
          <w:bCs/>
          <w:sz w:val="28"/>
        </w:rPr>
        <w:t>Audeze at RMAF CanJam</w:t>
      </w:r>
      <w:r w:rsidR="00225328">
        <w:rPr>
          <w:b/>
          <w:bCs/>
          <w:sz w:val="28"/>
        </w:rPr>
        <w:t xml:space="preserve"> </w:t>
      </w:r>
    </w:p>
    <w:p w:rsidR="00225328" w:rsidRPr="002E63A2" w:rsidRDefault="00167122" w:rsidP="00225328">
      <w:pPr>
        <w:pStyle w:val="NoSpacing"/>
        <w:spacing w:line="300" w:lineRule="exact"/>
        <w:contextualSpacing/>
        <w:rPr>
          <w:noProof/>
          <w:sz w:val="20"/>
          <w:szCs w:val="20"/>
        </w:rPr>
      </w:pPr>
      <w:r>
        <w:rPr>
          <w:b/>
          <w:bCs/>
          <w:sz w:val="28"/>
        </w:rPr>
        <w:t xml:space="preserve">Marriott Tech Center </w:t>
      </w:r>
      <w:r w:rsidR="00225328" w:rsidRPr="00225328">
        <w:rPr>
          <w:b/>
          <w:bCs/>
          <w:sz w:val="28"/>
        </w:rPr>
        <w:t xml:space="preserve">Friday October 10th </w:t>
      </w:r>
      <w:r w:rsidR="0019217D">
        <w:rPr>
          <w:b/>
          <w:bCs/>
          <w:sz w:val="28"/>
        </w:rPr>
        <w:t xml:space="preserve">- </w:t>
      </w:r>
      <w:r w:rsidR="00225328" w:rsidRPr="00225328">
        <w:rPr>
          <w:b/>
          <w:bCs/>
          <w:sz w:val="28"/>
        </w:rPr>
        <w:t>12th</w:t>
      </w:r>
      <w:r w:rsidR="00225328" w:rsidRPr="002E63A2">
        <w:rPr>
          <w:noProof/>
          <w:sz w:val="20"/>
          <w:szCs w:val="20"/>
        </w:rPr>
        <w:t xml:space="preserve"> </w:t>
      </w:r>
    </w:p>
    <w:p w:rsidR="002C28B0" w:rsidRPr="00C35C9B" w:rsidRDefault="002C28B0" w:rsidP="002C28B0">
      <w:pPr>
        <w:widowControl/>
        <w:spacing w:before="100" w:beforeAutospacing="1" w:after="100" w:afterAutospacing="1"/>
        <w:jc w:val="left"/>
      </w:pPr>
      <w:r w:rsidRPr="00C35C9B">
        <w:t xml:space="preserve">Costa Mesa CA | </w:t>
      </w:r>
      <w:r w:rsidR="00167122" w:rsidRPr="00C35C9B">
        <w:t>October</w:t>
      </w:r>
      <w:r w:rsidR="00D27B4C" w:rsidRPr="00C35C9B">
        <w:t xml:space="preserve"> </w:t>
      </w:r>
      <w:r w:rsidR="00167122" w:rsidRPr="00C35C9B">
        <w:t>6</w:t>
      </w:r>
      <w:r w:rsidR="00D27B4C" w:rsidRPr="00C35C9B">
        <w:t>th</w:t>
      </w:r>
      <w:r w:rsidRPr="00C35C9B">
        <w:t xml:space="preserve">, 2014 | </w:t>
      </w:r>
      <w:hyperlink r:id="rId6" w:history="1">
        <w:r w:rsidRPr="00C35C9B">
          <w:t>Audeze</w:t>
        </w:r>
      </w:hyperlink>
      <w:r w:rsidRPr="00C35C9B">
        <w:t xml:space="preserve">, maker of award-winning planar magnetic headphones is </w:t>
      </w:r>
      <w:r w:rsidR="00414EEC" w:rsidRPr="00C35C9B">
        <w:t xml:space="preserve">looking forward to participating in the 2014 Rocky Mountain Audio Fest CanJam, October 10th </w:t>
      </w:r>
      <w:r w:rsidR="00E00EE8">
        <w:t xml:space="preserve">- </w:t>
      </w:r>
      <w:r w:rsidR="00414EEC" w:rsidRPr="00C35C9B">
        <w:t>12th.</w:t>
      </w:r>
      <w:r w:rsidR="005B4063">
        <w:t xml:space="preserve"> </w:t>
      </w:r>
    </w:p>
    <w:p w:rsidR="00C35C9B" w:rsidRDefault="00C35C9B" w:rsidP="00C35C9B">
      <w:r>
        <w:t xml:space="preserve">In other news, producer and mix engineer Ken Andrews is famous for his work on albums for </w:t>
      </w:r>
      <w:proofErr w:type="spellStart"/>
      <w:r>
        <w:t>Paramore</w:t>
      </w:r>
      <w:proofErr w:type="spellEnd"/>
      <w:r>
        <w:t>,</w:t>
      </w:r>
      <w:r w:rsidR="00B07C24">
        <w:t xml:space="preserve"> </w:t>
      </w:r>
      <w:r>
        <w:t>Beck, Nine Inch Nails and M83 and he has a lot to say about the LCD-X.</w:t>
      </w:r>
    </w:p>
    <w:p w:rsidR="00C35C9B" w:rsidRDefault="00C35C9B" w:rsidP="00C35C9B"/>
    <w:p w:rsidR="00C35C9B" w:rsidRDefault="00C35C9B" w:rsidP="00C35C9B">
      <w:r>
        <w:t xml:space="preserve">"Audeze headphones have transformed the way I mix. I can now do 80 to 90% of a mix on headphones, </w:t>
      </w:r>
      <w:bookmarkStart w:id="0" w:name="_GoBack"/>
      <w:bookmarkEnd w:id="0"/>
      <w:r>
        <w:t>which is crazy to me, since every mix I have ever done on headphones prior to using Audeze has always suffered from the basic problems of headphone mixing. Audeze’s products don’t sound like headphones. They sound like really, really expensive studio monitors that you wear on your head! Being able to do p</w:t>
      </w:r>
      <w:r w:rsidR="006E4279">
        <w:t>rofessional level mixing on a la</w:t>
      </w:r>
      <w:r>
        <w:t>ptop with the LCD-X is seriously mind blowing.”</w:t>
      </w:r>
    </w:p>
    <w:p w:rsidR="00C35C9B" w:rsidRDefault="00C35C9B" w:rsidP="00C35C9B"/>
    <w:p w:rsidR="00C35C9B" w:rsidRDefault="00C35C9B" w:rsidP="00C35C9B">
      <w:r>
        <w:t xml:space="preserve">Ken won a blind shoot-out against some of the biggest names in the mixing world. His prize: the plum job of mixing </w:t>
      </w:r>
      <w:proofErr w:type="spellStart"/>
      <w:r>
        <w:t>Paramore’s</w:t>
      </w:r>
      <w:proofErr w:type="spellEnd"/>
      <w:r>
        <w:t xml:space="preserve"> acclaimed #1 Billboard album. Look for an exclusive interview with Ken and Audeze CEO Alex Rosson.</w:t>
      </w:r>
    </w:p>
    <w:p w:rsidR="00C35C9B" w:rsidRDefault="00C35C9B" w:rsidP="00C35C9B"/>
    <w:p w:rsidR="00AD1C7A" w:rsidRPr="002E63A2" w:rsidRDefault="00C35C9B" w:rsidP="00C35C9B">
      <w:pPr>
        <w:pStyle w:val="NoSpacing"/>
        <w:spacing w:line="300" w:lineRule="exact"/>
        <w:contextualSpacing/>
        <w:rPr>
          <w:b/>
          <w:noProof/>
          <w:sz w:val="20"/>
          <w:szCs w:val="20"/>
        </w:rPr>
      </w:pPr>
      <w:r w:rsidRPr="002E63A2">
        <w:t>Join Audeze at the</w:t>
      </w:r>
      <w:r>
        <w:t xml:space="preserve"> </w:t>
      </w:r>
      <w:hyperlink r:id="rId7" w:history="1">
        <w:r w:rsidRPr="002E63A2">
          <w:rPr>
            <w:rStyle w:val="Hyperlink"/>
            <w:b/>
            <w:noProof/>
            <w:sz w:val="20"/>
            <w:szCs w:val="20"/>
          </w:rPr>
          <w:t>Rocky Mountain Audio Fest</w:t>
        </w:r>
      </w:hyperlink>
      <w:r w:rsidRPr="002E63A2">
        <w:rPr>
          <w:b/>
          <w:noProof/>
          <w:sz w:val="20"/>
          <w:szCs w:val="20"/>
        </w:rPr>
        <w:t xml:space="preserve"> </w:t>
      </w:r>
    </w:p>
    <w:p w:rsidR="00C35C9B" w:rsidRPr="002E63A2" w:rsidRDefault="00AD1C7A" w:rsidP="00C35C9B">
      <w:pPr>
        <w:pStyle w:val="NoSpacing"/>
        <w:spacing w:line="300" w:lineRule="exact"/>
        <w:contextualSpacing/>
        <w:rPr>
          <w:noProof/>
          <w:sz w:val="20"/>
          <w:szCs w:val="20"/>
        </w:rPr>
      </w:pPr>
      <w:r w:rsidRPr="002E63A2">
        <w:rPr>
          <w:noProof/>
          <w:sz w:val="20"/>
          <w:szCs w:val="20"/>
        </w:rPr>
        <w:t>M</w:t>
      </w:r>
      <w:r w:rsidR="00C35C9B" w:rsidRPr="002E63A2">
        <w:rPr>
          <w:noProof/>
          <w:sz w:val="20"/>
          <w:szCs w:val="20"/>
        </w:rPr>
        <w:t>arriott Tech Center Room 525</w:t>
      </w:r>
    </w:p>
    <w:p w:rsidR="00AD1C7A" w:rsidRPr="002E63A2" w:rsidRDefault="00C35C9B" w:rsidP="00C35C9B">
      <w:pPr>
        <w:pStyle w:val="NoSpacing"/>
        <w:spacing w:line="300" w:lineRule="exact"/>
        <w:contextualSpacing/>
        <w:rPr>
          <w:noProof/>
          <w:sz w:val="20"/>
          <w:szCs w:val="20"/>
        </w:rPr>
      </w:pPr>
      <w:r w:rsidRPr="002E63A2">
        <w:rPr>
          <w:noProof/>
          <w:sz w:val="20"/>
          <w:szCs w:val="20"/>
        </w:rPr>
        <w:t xml:space="preserve">Friday October 10th </w:t>
      </w:r>
      <w:r w:rsidR="0019217D" w:rsidRPr="002E63A2">
        <w:rPr>
          <w:noProof/>
          <w:sz w:val="20"/>
          <w:szCs w:val="20"/>
        </w:rPr>
        <w:t xml:space="preserve">- </w:t>
      </w:r>
      <w:r w:rsidRPr="002E63A2">
        <w:rPr>
          <w:noProof/>
          <w:sz w:val="20"/>
          <w:szCs w:val="20"/>
        </w:rPr>
        <w:t xml:space="preserve">12th </w:t>
      </w:r>
    </w:p>
    <w:p w:rsidR="00C35C9B" w:rsidRPr="002E63A2" w:rsidRDefault="00C35C9B" w:rsidP="00C35C9B">
      <w:pPr>
        <w:pStyle w:val="NoSpacing"/>
        <w:spacing w:line="300" w:lineRule="exact"/>
        <w:contextualSpacing/>
        <w:rPr>
          <w:noProof/>
          <w:sz w:val="20"/>
          <w:szCs w:val="20"/>
        </w:rPr>
      </w:pPr>
      <w:r w:rsidRPr="002E63A2">
        <w:rPr>
          <w:noProof/>
          <w:sz w:val="20"/>
          <w:szCs w:val="20"/>
        </w:rPr>
        <w:t>4900 S Syracuse St., Denver, CO 80237</w:t>
      </w:r>
      <w:r w:rsidR="008C3663">
        <w:rPr>
          <w:noProof/>
          <w:sz w:val="20"/>
          <w:szCs w:val="20"/>
        </w:rPr>
        <w:t xml:space="preserve"> </w:t>
      </w:r>
    </w:p>
    <w:p w:rsidR="008C3663" w:rsidRDefault="002C28B0" w:rsidP="002C28B0">
      <w:pPr>
        <w:widowControl/>
        <w:spacing w:before="100" w:beforeAutospacing="1" w:after="100" w:afterAutospacing="1"/>
        <w:jc w:val="left"/>
        <w:rPr>
          <w:rFonts w:eastAsia="Times New Roman"/>
        </w:rPr>
      </w:pPr>
      <w:proofErr w:type="gramStart"/>
      <w:r w:rsidRPr="00C35C9B">
        <w:rPr>
          <w:rFonts w:eastAsia="Times New Roman"/>
        </w:rPr>
        <w:t xml:space="preserve">Click to learn more about the </w:t>
      </w:r>
      <w:hyperlink r:id="rId8" w:history="1">
        <w:r w:rsidR="008C3663" w:rsidRPr="00B07C24">
          <w:rPr>
            <w:rStyle w:val="Hyperlink"/>
            <w:rFonts w:eastAsia="Times New Roman"/>
          </w:rPr>
          <w:t>LCD-3</w:t>
        </w:r>
      </w:hyperlink>
      <w:r w:rsidR="008C3663">
        <w:rPr>
          <w:rFonts w:eastAsia="Times New Roman"/>
        </w:rPr>
        <w:t xml:space="preserve">, </w:t>
      </w:r>
      <w:hyperlink r:id="rId9" w:history="1">
        <w:r w:rsidR="00B07C24" w:rsidRPr="00B07C24">
          <w:rPr>
            <w:rStyle w:val="Hyperlink"/>
            <w:rFonts w:eastAsia="Times New Roman"/>
          </w:rPr>
          <w:t>LCD-XC</w:t>
        </w:r>
      </w:hyperlink>
      <w:r w:rsidR="00B07C24">
        <w:rPr>
          <w:rFonts w:eastAsia="Times New Roman"/>
        </w:rPr>
        <w:t>,</w:t>
      </w:r>
      <w:r w:rsidR="00270A67">
        <w:rPr>
          <w:rFonts w:eastAsia="Times New Roman"/>
        </w:rPr>
        <w:t xml:space="preserve"> </w:t>
      </w:r>
      <w:hyperlink r:id="rId10" w:history="1">
        <w:r w:rsidR="00270A67" w:rsidRPr="00270A67">
          <w:rPr>
            <w:rStyle w:val="Hyperlink"/>
            <w:rFonts w:eastAsia="Times New Roman"/>
          </w:rPr>
          <w:t>LCD-X</w:t>
        </w:r>
      </w:hyperlink>
      <w:r w:rsidR="00270A67">
        <w:rPr>
          <w:rFonts w:eastAsia="Times New Roman"/>
        </w:rPr>
        <w:t xml:space="preserve">, </w:t>
      </w:r>
      <w:r w:rsidR="00F91608" w:rsidRPr="00F91608">
        <w:rPr>
          <w:rFonts w:eastAsia="Times New Roman"/>
        </w:rPr>
        <w:t xml:space="preserve">and </w:t>
      </w:r>
      <w:hyperlink r:id="rId11" w:history="1">
        <w:r w:rsidR="00F91608" w:rsidRPr="00F91608">
          <w:rPr>
            <w:rStyle w:val="Hyperlink"/>
            <w:rFonts w:eastAsia="Times New Roman"/>
          </w:rPr>
          <w:t>LCD-2</w:t>
        </w:r>
      </w:hyperlink>
      <w:r w:rsidR="00F91608" w:rsidRPr="00F91608">
        <w:rPr>
          <w:rFonts w:eastAsia="Times New Roman"/>
        </w:rPr>
        <w:t>.</w:t>
      </w:r>
      <w:proofErr w:type="gramEnd"/>
    </w:p>
    <w:p w:rsidR="002C28B0" w:rsidRPr="00C35C9B" w:rsidRDefault="00CB3A47" w:rsidP="002C28B0">
      <w:pPr>
        <w:widowControl/>
        <w:spacing w:before="100" w:beforeAutospacing="1" w:after="100" w:afterAutospacing="1"/>
        <w:jc w:val="left"/>
        <w:rPr>
          <w:rFonts w:eastAsia="Times New Roman"/>
        </w:rPr>
      </w:pPr>
      <w:r>
        <w:rPr>
          <w:rFonts w:eastAsia="Times New Roman"/>
        </w:rPr>
        <w:t>Visit</w:t>
      </w:r>
      <w:r w:rsidR="002C28B0" w:rsidRPr="00C35C9B">
        <w:rPr>
          <w:rFonts w:eastAsia="Times New Roman"/>
        </w:rPr>
        <w:t xml:space="preserve"> the </w:t>
      </w:r>
      <w:hyperlink r:id="rId12" w:history="1">
        <w:r w:rsidR="002C28B0" w:rsidRPr="00C35C9B">
          <w:rPr>
            <w:rFonts w:eastAsia="Times New Roman"/>
            <w:color w:val="0000FF"/>
            <w:u w:val="single"/>
          </w:rPr>
          <w:t>Online Press Kit</w:t>
        </w:r>
      </w:hyperlink>
      <w:r w:rsidR="002C28B0" w:rsidRPr="00C35C9B">
        <w:rPr>
          <w:rFonts w:eastAsia="Times New Roman"/>
        </w:rPr>
        <w:t xml:space="preserve"> for </w:t>
      </w:r>
      <w:r>
        <w:rPr>
          <w:rFonts w:eastAsia="Times New Roman"/>
        </w:rPr>
        <w:t>images and other resources</w:t>
      </w:r>
      <w:r w:rsidR="002C28B0" w:rsidRPr="00C35C9B">
        <w:rPr>
          <w:rFonts w:eastAsia="Times New Roman"/>
        </w:rPr>
        <w:t>.</w:t>
      </w:r>
    </w:p>
    <w:p w:rsidR="002C28B0" w:rsidRPr="00C35C9B" w:rsidRDefault="002C28B0" w:rsidP="002C28B0">
      <w:pPr>
        <w:widowControl/>
        <w:spacing w:before="100" w:beforeAutospacing="1" w:after="100" w:afterAutospacing="1"/>
        <w:jc w:val="left"/>
        <w:rPr>
          <w:rFonts w:eastAsia="Times New Roman"/>
        </w:rPr>
      </w:pPr>
      <w:r w:rsidRPr="008C3663">
        <w:rPr>
          <w:rFonts w:eastAsia="Times New Roman"/>
          <w:b/>
        </w:rPr>
        <w:t>About Audeze</w:t>
      </w:r>
      <w:r w:rsidRPr="008C3663">
        <w:rPr>
          <w:rFonts w:eastAsia="Times New Roman"/>
          <w:b/>
        </w:rPr>
        <w:br/>
      </w:r>
      <w:r w:rsidRPr="00C35C9B">
        <w:rPr>
          <w:rFonts w:eastAsia="Times New Roman"/>
        </w:rPr>
        <w:t xml:space="preserve">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made-in-the-USA products. </w:t>
      </w:r>
    </w:p>
    <w:p w:rsidR="002C28B0" w:rsidRPr="00C35C9B" w:rsidRDefault="002C28B0" w:rsidP="002C28B0">
      <w:pPr>
        <w:widowControl/>
        <w:spacing w:before="100" w:beforeAutospacing="1" w:after="100" w:afterAutospacing="1"/>
        <w:jc w:val="left"/>
        <w:rPr>
          <w:rFonts w:eastAsia="Times New Roman"/>
        </w:rPr>
      </w:pPr>
      <w:r w:rsidRPr="00C35C9B">
        <w:rPr>
          <w:rFonts w:eastAsia="Times New Roman"/>
        </w:rPr>
        <w:t>Audeze | Costa Mesa, CA 92626</w:t>
      </w:r>
      <w:r w:rsidR="008C3663">
        <w:rPr>
          <w:rFonts w:eastAsia="Times New Roman"/>
        </w:rPr>
        <w:t xml:space="preserve"> </w:t>
      </w:r>
      <w:r w:rsidR="00E00EE8">
        <w:rPr>
          <w:rFonts w:eastAsia="Times New Roman"/>
        </w:rPr>
        <w:t>| Tel 714. 581.</w:t>
      </w:r>
      <w:r w:rsidRPr="00C35C9B">
        <w:rPr>
          <w:rFonts w:eastAsia="Times New Roman"/>
        </w:rPr>
        <w:t>8010 | Fax 702.823.0333</w:t>
      </w:r>
      <w:r w:rsidRPr="00C35C9B">
        <w:rPr>
          <w:rFonts w:eastAsia="Times New Roman"/>
        </w:rPr>
        <w:br/>
      </w:r>
      <w:hyperlink r:id="rId13" w:history="1">
        <w:r w:rsidRPr="00C35C9B">
          <w:rPr>
            <w:rFonts w:eastAsia="Times New Roman"/>
            <w:color w:val="0000FF"/>
            <w:u w:val="single"/>
          </w:rPr>
          <w:t>info@audeze.com</w:t>
        </w:r>
      </w:hyperlink>
      <w:r w:rsidRPr="00C35C9B">
        <w:rPr>
          <w:rFonts w:eastAsia="Times New Roman"/>
        </w:rPr>
        <w:t xml:space="preserve"> | </w:t>
      </w:r>
      <w:hyperlink r:id="rId14" w:history="1">
        <w:r w:rsidRPr="00C35C9B">
          <w:rPr>
            <w:rFonts w:eastAsia="Times New Roman"/>
            <w:color w:val="0000FF"/>
            <w:u w:val="single"/>
          </w:rPr>
          <w:t>http://www.audeze.com</w:t>
        </w:r>
      </w:hyperlink>
      <w:r w:rsidRPr="00C35C9B">
        <w:rPr>
          <w:rFonts w:eastAsia="Times New Roman"/>
        </w:rPr>
        <w:t xml:space="preserve"> </w:t>
      </w:r>
    </w:p>
    <w:p w:rsidR="002C28B0" w:rsidRPr="00C35C9B" w:rsidRDefault="006B4C02" w:rsidP="002C28B0">
      <w:pPr>
        <w:widowControl/>
        <w:jc w:val="left"/>
        <w:rPr>
          <w:rFonts w:eastAsia="Times New Roman"/>
        </w:rPr>
      </w:pPr>
      <w:r>
        <w:rPr>
          <w:rFonts w:eastAsia="Times New Roman"/>
          <w:noProof/>
          <w:color w:val="0000FF"/>
        </w:rPr>
        <w:drawing>
          <wp:inline distT="0" distB="0" distL="0" distR="0">
            <wp:extent cx="190500" cy="190500"/>
            <wp:effectExtent l="0" t="0" r="0" b="0"/>
            <wp:docPr id="1" name="Picture 5" descr="http://www.scullcommunications.com/pressresources/audeze/icon-facebook_b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ullcommunications.com/pressresources/audeze/icon-facebook_b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noProof/>
          <w:color w:val="0000FF"/>
        </w:rPr>
        <w:drawing>
          <wp:inline distT="0" distB="0" distL="0" distR="0">
            <wp:extent cx="190500" cy="190500"/>
            <wp:effectExtent l="0" t="0" r="0" b="0"/>
            <wp:docPr id="2" name="Picture 4" descr="http://www.scullcommunications.com/pressresources/aluminous/icon-twitter_b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ullcommunications.com/pressresources/aluminous/icon-twitter_b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510F" w:rsidRPr="00196716" w:rsidRDefault="003F510F" w:rsidP="00BE7B21">
      <w:pPr>
        <w:jc w:val="left"/>
        <w:rPr>
          <w:sz w:val="24"/>
          <w:szCs w:val="24"/>
        </w:rPr>
      </w:pPr>
    </w:p>
    <w:sectPr w:rsidR="003F510F" w:rsidRPr="00196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B0"/>
    <w:rsid w:val="00167122"/>
    <w:rsid w:val="0019217D"/>
    <w:rsid w:val="00196652"/>
    <w:rsid w:val="00196716"/>
    <w:rsid w:val="001F0BF8"/>
    <w:rsid w:val="00225328"/>
    <w:rsid w:val="002259DE"/>
    <w:rsid w:val="00270A67"/>
    <w:rsid w:val="002C28B0"/>
    <w:rsid w:val="002E63A2"/>
    <w:rsid w:val="003603A0"/>
    <w:rsid w:val="003C17C1"/>
    <w:rsid w:val="003F510F"/>
    <w:rsid w:val="00414EEC"/>
    <w:rsid w:val="005201CF"/>
    <w:rsid w:val="00566AA9"/>
    <w:rsid w:val="005B4063"/>
    <w:rsid w:val="006B4C02"/>
    <w:rsid w:val="006E4279"/>
    <w:rsid w:val="008C3663"/>
    <w:rsid w:val="00AD1C7A"/>
    <w:rsid w:val="00B07C24"/>
    <w:rsid w:val="00BE7B21"/>
    <w:rsid w:val="00C35C9B"/>
    <w:rsid w:val="00CB3A47"/>
    <w:rsid w:val="00D058E8"/>
    <w:rsid w:val="00D27B4C"/>
    <w:rsid w:val="00E00EE8"/>
    <w:rsid w:val="00E14E3F"/>
    <w:rsid w:val="00F10F0E"/>
    <w:rsid w:val="00F9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28B0"/>
    <w:rPr>
      <w:strike w:val="0"/>
      <w:dstrike w:val="0"/>
      <w:color w:val="0000FF"/>
      <w:u w:val="single"/>
      <w:effect w:val="none"/>
    </w:rPr>
  </w:style>
  <w:style w:type="paragraph" w:customStyle="1" w:styleId="style50">
    <w:name w:val="style50"/>
    <w:basedOn w:val="Normal"/>
    <w:rsid w:val="002C28B0"/>
    <w:pPr>
      <w:widowControl/>
      <w:spacing w:before="100" w:beforeAutospacing="1" w:after="100" w:afterAutospacing="1"/>
      <w:jc w:val="left"/>
    </w:pPr>
    <w:rPr>
      <w:rFonts w:eastAsia="Times New Roman"/>
      <w:color w:val="000000"/>
      <w:sz w:val="14"/>
      <w:szCs w:val="14"/>
    </w:rPr>
  </w:style>
  <w:style w:type="paragraph" w:customStyle="1" w:styleId="stnrdfontleft">
    <w:name w:val="stnrd_font_left"/>
    <w:basedOn w:val="Normal"/>
    <w:rsid w:val="002C28B0"/>
    <w:pPr>
      <w:widowControl/>
      <w:spacing w:before="100" w:beforeAutospacing="1" w:after="100" w:afterAutospacing="1"/>
      <w:jc w:val="left"/>
    </w:pPr>
    <w:rPr>
      <w:rFonts w:ascii="Times New Roman" w:eastAsia="Times New Roman" w:hAnsi="Times New Roman"/>
      <w:sz w:val="24"/>
      <w:szCs w:val="24"/>
    </w:rPr>
  </w:style>
  <w:style w:type="character" w:styleId="Strong">
    <w:name w:val="Strong"/>
    <w:uiPriority w:val="22"/>
    <w:qFormat/>
    <w:rsid w:val="002C28B0"/>
    <w:rPr>
      <w:b/>
      <w:bCs/>
    </w:rPr>
  </w:style>
  <w:style w:type="paragraph" w:customStyle="1" w:styleId="stnrdfontjust">
    <w:name w:val="stnrd_font_just"/>
    <w:basedOn w:val="Normal"/>
    <w:rsid w:val="002C28B0"/>
    <w:pPr>
      <w:widowControl/>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C28B0"/>
    <w:rPr>
      <w:rFonts w:ascii="Tahoma" w:hAnsi="Tahoma" w:cs="Tahoma"/>
      <w:sz w:val="16"/>
      <w:szCs w:val="16"/>
    </w:rPr>
  </w:style>
  <w:style w:type="character" w:customStyle="1" w:styleId="BalloonTextChar">
    <w:name w:val="Balloon Text Char"/>
    <w:link w:val="BalloonText"/>
    <w:uiPriority w:val="99"/>
    <w:semiHidden/>
    <w:rsid w:val="002C28B0"/>
    <w:rPr>
      <w:rFonts w:ascii="Tahoma" w:hAnsi="Tahoma" w:cs="Tahoma"/>
      <w:sz w:val="16"/>
      <w:szCs w:val="16"/>
    </w:rPr>
  </w:style>
  <w:style w:type="paragraph" w:styleId="NoSpacing">
    <w:name w:val="No Spacing"/>
    <w:uiPriority w:val="1"/>
    <w:qFormat/>
    <w:rsid w:val="00167122"/>
    <w:pPr>
      <w:widowControl w:val="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28B0"/>
    <w:rPr>
      <w:strike w:val="0"/>
      <w:dstrike w:val="0"/>
      <w:color w:val="0000FF"/>
      <w:u w:val="single"/>
      <w:effect w:val="none"/>
    </w:rPr>
  </w:style>
  <w:style w:type="paragraph" w:customStyle="1" w:styleId="style50">
    <w:name w:val="style50"/>
    <w:basedOn w:val="Normal"/>
    <w:rsid w:val="002C28B0"/>
    <w:pPr>
      <w:widowControl/>
      <w:spacing w:before="100" w:beforeAutospacing="1" w:after="100" w:afterAutospacing="1"/>
      <w:jc w:val="left"/>
    </w:pPr>
    <w:rPr>
      <w:rFonts w:eastAsia="Times New Roman"/>
      <w:color w:val="000000"/>
      <w:sz w:val="14"/>
      <w:szCs w:val="14"/>
    </w:rPr>
  </w:style>
  <w:style w:type="paragraph" w:customStyle="1" w:styleId="stnrdfontleft">
    <w:name w:val="stnrd_font_left"/>
    <w:basedOn w:val="Normal"/>
    <w:rsid w:val="002C28B0"/>
    <w:pPr>
      <w:widowControl/>
      <w:spacing w:before="100" w:beforeAutospacing="1" w:after="100" w:afterAutospacing="1"/>
      <w:jc w:val="left"/>
    </w:pPr>
    <w:rPr>
      <w:rFonts w:ascii="Times New Roman" w:eastAsia="Times New Roman" w:hAnsi="Times New Roman"/>
      <w:sz w:val="24"/>
      <w:szCs w:val="24"/>
    </w:rPr>
  </w:style>
  <w:style w:type="character" w:styleId="Strong">
    <w:name w:val="Strong"/>
    <w:uiPriority w:val="22"/>
    <w:qFormat/>
    <w:rsid w:val="002C28B0"/>
    <w:rPr>
      <w:b/>
      <w:bCs/>
    </w:rPr>
  </w:style>
  <w:style w:type="paragraph" w:customStyle="1" w:styleId="stnrdfontjust">
    <w:name w:val="stnrd_font_just"/>
    <w:basedOn w:val="Normal"/>
    <w:rsid w:val="002C28B0"/>
    <w:pPr>
      <w:widowControl/>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C28B0"/>
    <w:rPr>
      <w:rFonts w:ascii="Tahoma" w:hAnsi="Tahoma" w:cs="Tahoma"/>
      <w:sz w:val="16"/>
      <w:szCs w:val="16"/>
    </w:rPr>
  </w:style>
  <w:style w:type="character" w:customStyle="1" w:styleId="BalloonTextChar">
    <w:name w:val="Balloon Text Char"/>
    <w:link w:val="BalloonText"/>
    <w:uiPriority w:val="99"/>
    <w:semiHidden/>
    <w:rsid w:val="002C28B0"/>
    <w:rPr>
      <w:rFonts w:ascii="Tahoma" w:hAnsi="Tahoma" w:cs="Tahoma"/>
      <w:sz w:val="16"/>
      <w:szCs w:val="16"/>
    </w:rPr>
  </w:style>
  <w:style w:type="paragraph" w:styleId="NoSpacing">
    <w:name w:val="No Spacing"/>
    <w:uiPriority w:val="1"/>
    <w:qFormat/>
    <w:rsid w:val="00167122"/>
    <w:pPr>
      <w:widowControl w:val="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8776">
      <w:bodyDiv w:val="1"/>
      <w:marLeft w:val="0"/>
      <w:marRight w:val="0"/>
      <w:marTop w:val="0"/>
      <w:marBottom w:val="0"/>
      <w:divBdr>
        <w:top w:val="none" w:sz="0" w:space="0" w:color="auto"/>
        <w:left w:val="none" w:sz="0" w:space="0" w:color="auto"/>
        <w:bottom w:val="none" w:sz="0" w:space="0" w:color="auto"/>
        <w:right w:val="none" w:sz="0" w:space="0" w:color="auto"/>
      </w:divBdr>
    </w:div>
    <w:div w:id="11432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eze.com/products/headphones/lcd-3" TargetMode="External"/><Relationship Id="rId13" Type="http://schemas.openxmlformats.org/officeDocument/2006/relationships/hyperlink" Target="mailto:info@audeze.com"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audiofest.net/2014/" TargetMode="External"/><Relationship Id="rId12" Type="http://schemas.openxmlformats.org/officeDocument/2006/relationships/hyperlink" Target="http://www.audeze.com/electronic-press-kit" TargetMode="External"/><Relationship Id="rId17" Type="http://schemas.openxmlformats.org/officeDocument/2006/relationships/hyperlink" Target="https://twitter.com/Audeze" TargetMode="External"/><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udeze.com/" TargetMode="External"/><Relationship Id="rId11" Type="http://schemas.openxmlformats.org/officeDocument/2006/relationships/hyperlink" Target="http://www.audeze.com/products/headphones/lcd-2" TargetMode="External"/><Relationship Id="rId5" Type="http://schemas.openxmlformats.org/officeDocument/2006/relationships/image" Target="media/image1.png"/><Relationship Id="rId15" Type="http://schemas.openxmlformats.org/officeDocument/2006/relationships/hyperlink" Target="https://www.facebook.com/AudezeLLC" TargetMode="External"/><Relationship Id="rId10" Type="http://schemas.openxmlformats.org/officeDocument/2006/relationships/hyperlink" Target="http://www.audeze.com/products/headphones/lcd-x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deze.com/products/headphones/lcd-xc" TargetMode="External"/><Relationship Id="rId14" Type="http://schemas.openxmlformats.org/officeDocument/2006/relationships/hyperlink" Target="http://www.aude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Links>
    <vt:vector size="66" baseType="variant">
      <vt:variant>
        <vt:i4>7077930</vt:i4>
      </vt:variant>
      <vt:variant>
        <vt:i4>30</vt:i4>
      </vt:variant>
      <vt:variant>
        <vt:i4>0</vt:i4>
      </vt:variant>
      <vt:variant>
        <vt:i4>5</vt:i4>
      </vt:variant>
      <vt:variant>
        <vt:lpwstr>https://twitter.com/Audeze</vt:lpwstr>
      </vt:variant>
      <vt:variant>
        <vt:lpwstr/>
      </vt:variant>
      <vt:variant>
        <vt:i4>3539007</vt:i4>
      </vt:variant>
      <vt:variant>
        <vt:i4>27</vt:i4>
      </vt:variant>
      <vt:variant>
        <vt:i4>0</vt:i4>
      </vt:variant>
      <vt:variant>
        <vt:i4>5</vt:i4>
      </vt:variant>
      <vt:variant>
        <vt:lpwstr>https://www.facebook.com/AudezeLLC</vt:lpwstr>
      </vt:variant>
      <vt:variant>
        <vt:lpwstr/>
      </vt:variant>
      <vt:variant>
        <vt:i4>3801131</vt:i4>
      </vt:variant>
      <vt:variant>
        <vt:i4>24</vt:i4>
      </vt:variant>
      <vt:variant>
        <vt:i4>0</vt:i4>
      </vt:variant>
      <vt:variant>
        <vt:i4>5</vt:i4>
      </vt:variant>
      <vt:variant>
        <vt:lpwstr>http://www.audeze.com/</vt:lpwstr>
      </vt:variant>
      <vt:variant>
        <vt:lpwstr/>
      </vt:variant>
      <vt:variant>
        <vt:i4>5636213</vt:i4>
      </vt:variant>
      <vt:variant>
        <vt:i4>21</vt:i4>
      </vt:variant>
      <vt:variant>
        <vt:i4>0</vt:i4>
      </vt:variant>
      <vt:variant>
        <vt:i4>5</vt:i4>
      </vt:variant>
      <vt:variant>
        <vt:lpwstr>mailto:info@audeze.com</vt:lpwstr>
      </vt:variant>
      <vt:variant>
        <vt:lpwstr/>
      </vt:variant>
      <vt:variant>
        <vt:i4>3342385</vt:i4>
      </vt:variant>
      <vt:variant>
        <vt:i4>18</vt:i4>
      </vt:variant>
      <vt:variant>
        <vt:i4>0</vt:i4>
      </vt:variant>
      <vt:variant>
        <vt:i4>5</vt:i4>
      </vt:variant>
      <vt:variant>
        <vt:lpwstr>http://www.audeze.com/electronic-press-kit</vt:lpwstr>
      </vt:variant>
      <vt:variant>
        <vt:lpwstr/>
      </vt:variant>
      <vt:variant>
        <vt:i4>3014758</vt:i4>
      </vt:variant>
      <vt:variant>
        <vt:i4>15</vt:i4>
      </vt:variant>
      <vt:variant>
        <vt:i4>0</vt:i4>
      </vt:variant>
      <vt:variant>
        <vt:i4>5</vt:i4>
      </vt:variant>
      <vt:variant>
        <vt:lpwstr>http://www.audeze.com/products/headphones/lcd-2</vt:lpwstr>
      </vt:variant>
      <vt:variant>
        <vt:lpwstr/>
      </vt:variant>
      <vt:variant>
        <vt:i4>5046302</vt:i4>
      </vt:variant>
      <vt:variant>
        <vt:i4>12</vt:i4>
      </vt:variant>
      <vt:variant>
        <vt:i4>0</vt:i4>
      </vt:variant>
      <vt:variant>
        <vt:i4>5</vt:i4>
      </vt:variant>
      <vt:variant>
        <vt:lpwstr>http://www.audeze.com/products/headphones/lcd-xc</vt:lpwstr>
      </vt:variant>
      <vt:variant>
        <vt:lpwstr/>
      </vt:variant>
      <vt:variant>
        <vt:i4>5046302</vt:i4>
      </vt:variant>
      <vt:variant>
        <vt:i4>9</vt:i4>
      </vt:variant>
      <vt:variant>
        <vt:i4>0</vt:i4>
      </vt:variant>
      <vt:variant>
        <vt:i4>5</vt:i4>
      </vt:variant>
      <vt:variant>
        <vt:lpwstr>http://www.audeze.com/products/headphones/lcd-xc</vt:lpwstr>
      </vt:variant>
      <vt:variant>
        <vt:lpwstr/>
      </vt:variant>
      <vt:variant>
        <vt:i4>3014758</vt:i4>
      </vt:variant>
      <vt:variant>
        <vt:i4>6</vt:i4>
      </vt:variant>
      <vt:variant>
        <vt:i4>0</vt:i4>
      </vt:variant>
      <vt:variant>
        <vt:i4>5</vt:i4>
      </vt:variant>
      <vt:variant>
        <vt:lpwstr>http://www.audeze.com/products/headphones/lcd-3</vt:lpwstr>
      </vt:variant>
      <vt:variant>
        <vt:lpwstr/>
      </vt:variant>
      <vt:variant>
        <vt:i4>2162722</vt:i4>
      </vt:variant>
      <vt:variant>
        <vt:i4>3</vt:i4>
      </vt:variant>
      <vt:variant>
        <vt:i4>0</vt:i4>
      </vt:variant>
      <vt:variant>
        <vt:i4>5</vt:i4>
      </vt:variant>
      <vt:variant>
        <vt:lpwstr>https://www.audiofest.net/2014/</vt:lpwstr>
      </vt:variant>
      <vt:variant>
        <vt:lpwstr/>
      </vt:variant>
      <vt:variant>
        <vt:i4>3801131</vt:i4>
      </vt:variant>
      <vt:variant>
        <vt:i4>0</vt:i4>
      </vt:variant>
      <vt:variant>
        <vt:i4>0</vt:i4>
      </vt:variant>
      <vt:variant>
        <vt:i4>5</vt:i4>
      </vt:variant>
      <vt:variant>
        <vt:lpwstr>http://www.audeze.com/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3</cp:revision>
  <cp:lastPrinted>2014-10-07T23:36:00Z</cp:lastPrinted>
  <dcterms:created xsi:type="dcterms:W3CDTF">2014-10-07T23:36:00Z</dcterms:created>
  <dcterms:modified xsi:type="dcterms:W3CDTF">2014-10-07T23:37:00Z</dcterms:modified>
</cp:coreProperties>
</file>