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9E3" w:rsidRDefault="00965482" w:rsidP="00693AEB">
      <w:pPr>
        <w:outlineLvl w:val="0"/>
        <w:rPr>
          <w:b/>
          <w:sz w:val="28"/>
        </w:rPr>
      </w:pPr>
      <w:r>
        <w:rPr>
          <w:b/>
          <w:noProof/>
          <w:sz w:val="28"/>
        </w:rPr>
        <w:drawing>
          <wp:anchor distT="0" distB="0" distL="114300" distR="114300" simplePos="0" relativeHeight="251662336" behindDoc="0" locked="0" layoutInCell="0" allowOverlap="0">
            <wp:simplePos x="0" y="0"/>
            <wp:positionH relativeFrom="column">
              <wp:posOffset>-116205</wp:posOffset>
            </wp:positionH>
            <wp:positionV relativeFrom="page">
              <wp:posOffset>405130</wp:posOffset>
            </wp:positionV>
            <wp:extent cx="3359785" cy="1176655"/>
            <wp:effectExtent l="19050" t="0" r="0" b="0"/>
            <wp:wrapSquare wrapText="bothSides"/>
            <wp:docPr id="1" name="Picture 0" descr="bcl_green_logo_no_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_green_logo_no_txt.jpg"/>
                    <pic:cNvPicPr/>
                  </pic:nvPicPr>
                  <pic:blipFill>
                    <a:blip r:embed="rId5"/>
                    <a:stretch>
                      <a:fillRect/>
                    </a:stretch>
                  </pic:blipFill>
                  <pic:spPr>
                    <a:xfrm>
                      <a:off x="0" y="0"/>
                      <a:ext cx="3359785" cy="1176655"/>
                    </a:xfrm>
                    <a:prstGeom prst="rect">
                      <a:avLst/>
                    </a:prstGeom>
                  </pic:spPr>
                </pic:pic>
              </a:graphicData>
            </a:graphic>
          </wp:anchor>
        </w:drawing>
      </w:r>
    </w:p>
    <w:p w:rsidR="006019E3" w:rsidRDefault="006019E3" w:rsidP="00693AEB">
      <w:pPr>
        <w:outlineLvl w:val="0"/>
        <w:rPr>
          <w:b/>
          <w:sz w:val="28"/>
        </w:rPr>
      </w:pPr>
    </w:p>
    <w:p w:rsidR="00CA3FAD" w:rsidRDefault="00CA3FAD" w:rsidP="00693AEB">
      <w:pPr>
        <w:outlineLvl w:val="0"/>
        <w:rPr>
          <w:b/>
          <w:sz w:val="28"/>
        </w:rPr>
      </w:pPr>
    </w:p>
    <w:p w:rsidR="006019E3" w:rsidRDefault="006019E3" w:rsidP="00693AEB">
      <w:pPr>
        <w:outlineLvl w:val="0"/>
        <w:rPr>
          <w:b/>
          <w:sz w:val="28"/>
        </w:rPr>
      </w:pPr>
    </w:p>
    <w:p w:rsidR="006019E3" w:rsidRDefault="006019E3" w:rsidP="00693AEB">
      <w:pPr>
        <w:outlineLvl w:val="0"/>
        <w:rPr>
          <w:b/>
          <w:sz w:val="28"/>
        </w:rPr>
      </w:pPr>
    </w:p>
    <w:p w:rsidR="006019E3" w:rsidRDefault="006019E3" w:rsidP="00693AEB">
      <w:pPr>
        <w:outlineLvl w:val="0"/>
        <w:rPr>
          <w:b/>
          <w:i/>
          <w:sz w:val="28"/>
        </w:rPr>
      </w:pPr>
      <w:r w:rsidRPr="00742257">
        <w:rPr>
          <w:b/>
          <w:i/>
          <w:sz w:val="28"/>
        </w:rPr>
        <w:t xml:space="preserve">Exciting New </w:t>
      </w:r>
      <w:r w:rsidR="00CA3FAD">
        <w:rPr>
          <w:b/>
          <w:i/>
          <w:sz w:val="28"/>
        </w:rPr>
        <w:t xml:space="preserve">Digital </w:t>
      </w:r>
      <w:r w:rsidRPr="00742257">
        <w:rPr>
          <w:b/>
          <w:i/>
          <w:sz w:val="28"/>
        </w:rPr>
        <w:t xml:space="preserve">Products from Bel Canto </w:t>
      </w:r>
    </w:p>
    <w:p w:rsidR="00227B0B" w:rsidRDefault="00227B0B" w:rsidP="00693AEB">
      <w:pPr>
        <w:outlineLvl w:val="0"/>
        <w:rPr>
          <w:b/>
          <w:sz w:val="28"/>
        </w:rPr>
      </w:pPr>
    </w:p>
    <w:p w:rsidR="006019E3" w:rsidRPr="00CF2672" w:rsidRDefault="006019E3" w:rsidP="008117B4">
      <w:pPr>
        <w:outlineLvl w:val="0"/>
        <w:rPr>
          <w:b/>
          <w:szCs w:val="24"/>
        </w:rPr>
      </w:pPr>
      <w:r w:rsidRPr="00CF2672">
        <w:rPr>
          <w:b/>
          <w:color w:val="FF0000"/>
          <w:szCs w:val="24"/>
        </w:rPr>
        <w:t>New!</w:t>
      </w:r>
      <w:r>
        <w:rPr>
          <w:b/>
          <w:szCs w:val="24"/>
        </w:rPr>
        <w:t xml:space="preserve"> </w:t>
      </w:r>
      <w:r w:rsidRPr="00CF2672">
        <w:rPr>
          <w:b/>
          <w:szCs w:val="24"/>
        </w:rPr>
        <w:t>The e.One DAC3.5</w:t>
      </w:r>
      <w:r w:rsidRPr="00540A8C">
        <w:rPr>
          <w:b/>
          <w:sz w:val="20"/>
          <w:szCs w:val="24"/>
        </w:rPr>
        <w:t>VB</w:t>
      </w:r>
      <w:r w:rsidRPr="00CF2672">
        <w:rPr>
          <w:b/>
          <w:szCs w:val="24"/>
        </w:rPr>
        <w:t xml:space="preserve"> </w:t>
      </w:r>
    </w:p>
    <w:p w:rsidR="006019E3" w:rsidRPr="00CF2672" w:rsidRDefault="006019E3" w:rsidP="00CF2672">
      <w:pPr>
        <w:outlineLvl w:val="0"/>
        <w:rPr>
          <w:b/>
          <w:szCs w:val="24"/>
        </w:rPr>
      </w:pPr>
      <w:r w:rsidRPr="00CF2672">
        <w:rPr>
          <w:b/>
          <w:color w:val="FF0000"/>
          <w:szCs w:val="24"/>
        </w:rPr>
        <w:t>New!</w:t>
      </w:r>
      <w:r>
        <w:rPr>
          <w:b/>
          <w:color w:val="FF0000"/>
          <w:szCs w:val="24"/>
        </w:rPr>
        <w:t xml:space="preserve"> </w:t>
      </w:r>
      <w:r w:rsidRPr="00CF2672">
        <w:rPr>
          <w:b/>
          <w:szCs w:val="24"/>
        </w:rPr>
        <w:t>The e.One DAC2.5</w:t>
      </w:r>
    </w:p>
    <w:p w:rsidR="006019E3" w:rsidRPr="00CF2672" w:rsidRDefault="006019E3" w:rsidP="00CF2672">
      <w:pPr>
        <w:outlineLvl w:val="0"/>
        <w:rPr>
          <w:b/>
          <w:szCs w:val="24"/>
        </w:rPr>
      </w:pPr>
      <w:r w:rsidRPr="00CF2672">
        <w:rPr>
          <w:b/>
          <w:color w:val="FF0000"/>
          <w:szCs w:val="24"/>
        </w:rPr>
        <w:t>New!</w:t>
      </w:r>
      <w:r>
        <w:rPr>
          <w:b/>
          <w:color w:val="FF0000"/>
          <w:szCs w:val="24"/>
        </w:rPr>
        <w:t xml:space="preserve"> </w:t>
      </w:r>
      <w:r w:rsidRPr="00CF2672">
        <w:rPr>
          <w:b/>
          <w:szCs w:val="24"/>
        </w:rPr>
        <w:t>The e.One DAC1.5</w:t>
      </w:r>
    </w:p>
    <w:p w:rsidR="006019E3" w:rsidRDefault="006019E3" w:rsidP="009373F6"/>
    <w:p w:rsidR="002B4BC8" w:rsidRPr="00965482" w:rsidRDefault="006019E3" w:rsidP="0021532B">
      <w:pPr>
        <w:jc w:val="both"/>
        <w:rPr>
          <w:rFonts w:cs="Arial"/>
          <w:sz w:val="22"/>
        </w:rPr>
      </w:pPr>
      <w:r w:rsidRPr="00965482">
        <w:rPr>
          <w:rFonts w:cs="Arial"/>
          <w:sz w:val="22"/>
        </w:rPr>
        <w:t xml:space="preserve">Minneapolis MN • Bel Canto Design, Ltd., manufacturers of analog and digital source components and amplifiers </w:t>
      </w:r>
      <w:r w:rsidR="00181313" w:rsidRPr="00965482">
        <w:rPr>
          <w:rFonts w:cs="Arial"/>
          <w:sz w:val="22"/>
        </w:rPr>
        <w:t>unveiled</w:t>
      </w:r>
      <w:r w:rsidRPr="00965482">
        <w:rPr>
          <w:rFonts w:cs="Arial"/>
          <w:sz w:val="22"/>
        </w:rPr>
        <w:t xml:space="preserve"> a host of new products at CES 2010</w:t>
      </w:r>
      <w:r w:rsidR="002B4BC8" w:rsidRPr="00965482">
        <w:rPr>
          <w:rFonts w:cs="Arial"/>
          <w:sz w:val="22"/>
        </w:rPr>
        <w:t xml:space="preserve">. </w:t>
      </w:r>
      <w:r w:rsidR="00181313" w:rsidRPr="00965482">
        <w:rPr>
          <w:rFonts w:cs="Arial"/>
          <w:sz w:val="22"/>
        </w:rPr>
        <w:t xml:space="preserve">An updated </w:t>
      </w:r>
      <w:r w:rsidR="002B4BC8" w:rsidRPr="00965482">
        <w:rPr>
          <w:rFonts w:cs="Arial"/>
          <w:sz w:val="22"/>
        </w:rPr>
        <w:t>line of Bel Canto digital processors—</w:t>
      </w:r>
      <w:r w:rsidR="00181313" w:rsidRPr="00965482">
        <w:rPr>
          <w:rFonts w:cs="Arial"/>
          <w:sz w:val="22"/>
        </w:rPr>
        <w:t xml:space="preserve">DCC </w:t>
      </w:r>
      <w:r w:rsidR="002B4BC8" w:rsidRPr="00965482">
        <w:rPr>
          <w:rFonts w:cs="Arial"/>
          <w:sz w:val="22"/>
        </w:rPr>
        <w:t>DAC Control Centers—</w:t>
      </w:r>
      <w:r w:rsidR="00181313" w:rsidRPr="00965482">
        <w:rPr>
          <w:rFonts w:cs="Arial"/>
          <w:sz w:val="22"/>
        </w:rPr>
        <w:t xml:space="preserve">topped by </w:t>
      </w:r>
      <w:r w:rsidR="002B4BC8" w:rsidRPr="00965482">
        <w:rPr>
          <w:rFonts w:cs="Arial"/>
          <w:sz w:val="22"/>
        </w:rPr>
        <w:t>the superb new DAC3.5VB</w:t>
      </w:r>
      <w:r w:rsidR="00181313" w:rsidRPr="00965482">
        <w:rPr>
          <w:rFonts w:cs="Arial"/>
          <w:sz w:val="22"/>
        </w:rPr>
        <w:t xml:space="preserve"> that </w:t>
      </w:r>
      <w:r w:rsidR="002B4BC8" w:rsidRPr="00965482">
        <w:rPr>
          <w:rFonts w:cs="Arial"/>
          <w:sz w:val="22"/>
        </w:rPr>
        <w:t>significantly raises the bar for digital playback. The core DAC technology in Bel Canto’s High Dynamic Range converters is surrounded by Virtual Battery Power and the Master Reference UltraClock</w:t>
      </w:r>
      <w:r w:rsidR="00181313" w:rsidRPr="00965482">
        <w:rPr>
          <w:rFonts w:cs="Arial"/>
          <w:sz w:val="22"/>
        </w:rPr>
        <w:t>™</w:t>
      </w:r>
      <w:r w:rsidR="002B4BC8" w:rsidRPr="00965482">
        <w:rPr>
          <w:rFonts w:cs="Arial"/>
          <w:sz w:val="22"/>
        </w:rPr>
        <w:t xml:space="preserve"> anti-jitter filtration </w:t>
      </w:r>
      <w:r w:rsidR="00181313" w:rsidRPr="00965482">
        <w:rPr>
          <w:rFonts w:cs="Arial"/>
          <w:sz w:val="22"/>
        </w:rPr>
        <w:t xml:space="preserve">creates a </w:t>
      </w:r>
      <w:r w:rsidR="002B4BC8" w:rsidRPr="00965482">
        <w:rPr>
          <w:rFonts w:cs="Arial"/>
          <w:sz w:val="22"/>
        </w:rPr>
        <w:t>pristine environment</w:t>
      </w:r>
      <w:r w:rsidR="00181313" w:rsidRPr="00965482">
        <w:rPr>
          <w:rFonts w:cs="Arial"/>
          <w:sz w:val="22"/>
        </w:rPr>
        <w:t xml:space="preserve"> for D-to-A conversion</w:t>
      </w:r>
      <w:r w:rsidR="002B4BC8" w:rsidRPr="00965482">
        <w:rPr>
          <w:rFonts w:cs="Arial"/>
          <w:sz w:val="22"/>
        </w:rPr>
        <w:t xml:space="preserve">, isolated from outside interference from the AC power grid or </w:t>
      </w:r>
      <w:r w:rsidR="003E3770" w:rsidRPr="00965482">
        <w:rPr>
          <w:rFonts w:cs="Arial"/>
          <w:sz w:val="22"/>
        </w:rPr>
        <w:t xml:space="preserve">broadband jitter-induced </w:t>
      </w:r>
      <w:r w:rsidR="002B4BC8" w:rsidRPr="00965482">
        <w:rPr>
          <w:rFonts w:cs="Arial"/>
          <w:sz w:val="22"/>
        </w:rPr>
        <w:t>noise</w:t>
      </w:r>
      <w:r w:rsidR="003E3770" w:rsidRPr="00965482">
        <w:rPr>
          <w:rFonts w:cs="Arial"/>
          <w:sz w:val="22"/>
        </w:rPr>
        <w:t xml:space="preserve"> on the digital inputs</w:t>
      </w:r>
      <w:r w:rsidR="002B4BC8" w:rsidRPr="00965482">
        <w:rPr>
          <w:rFonts w:cs="Arial"/>
          <w:sz w:val="22"/>
        </w:rPr>
        <w:t xml:space="preserve">. </w:t>
      </w:r>
      <w:r w:rsidR="00181313" w:rsidRPr="00965482">
        <w:rPr>
          <w:rFonts w:cs="Arial"/>
          <w:sz w:val="22"/>
        </w:rPr>
        <w:t>The result is</w:t>
      </w:r>
      <w:r w:rsidR="002B4BC8" w:rsidRPr="00965482">
        <w:rPr>
          <w:rFonts w:cs="Arial"/>
          <w:sz w:val="22"/>
        </w:rPr>
        <w:t xml:space="preserve"> Bel Canto’s famously musical, dynamic sound. </w:t>
      </w:r>
    </w:p>
    <w:p w:rsidR="00921D4D" w:rsidRPr="00965482" w:rsidRDefault="00921D4D" w:rsidP="009373F6">
      <w:pPr>
        <w:rPr>
          <w:rFonts w:cs="Arial"/>
          <w:sz w:val="22"/>
        </w:rPr>
      </w:pPr>
    </w:p>
    <w:p w:rsidR="009B5C69" w:rsidRPr="00965482" w:rsidRDefault="00524277" w:rsidP="0021532B">
      <w:pPr>
        <w:jc w:val="both"/>
        <w:rPr>
          <w:rFonts w:cs="Arial"/>
          <w:sz w:val="22"/>
        </w:rPr>
      </w:pPr>
      <w:r w:rsidRPr="00965482">
        <w:rPr>
          <w:rFonts w:cs="Arial"/>
          <w:sz w:val="22"/>
        </w:rPr>
        <w:t xml:space="preserve">Bel Canto has long been known for building DACS, </w:t>
      </w:r>
      <w:r w:rsidR="005406C4" w:rsidRPr="00965482">
        <w:rPr>
          <w:rFonts w:cs="Arial"/>
          <w:sz w:val="22"/>
        </w:rPr>
        <w:t>amp</w:t>
      </w:r>
      <w:r w:rsidRPr="00965482">
        <w:rPr>
          <w:rFonts w:cs="Arial"/>
          <w:sz w:val="22"/>
        </w:rPr>
        <w:t>lifiers</w:t>
      </w:r>
      <w:r w:rsidR="005406C4" w:rsidRPr="00965482">
        <w:rPr>
          <w:rFonts w:cs="Arial"/>
          <w:sz w:val="22"/>
        </w:rPr>
        <w:t>, source</w:t>
      </w:r>
      <w:r w:rsidRPr="00965482">
        <w:rPr>
          <w:rFonts w:cs="Arial"/>
          <w:sz w:val="22"/>
        </w:rPr>
        <w:t xml:space="preserve"> components</w:t>
      </w:r>
      <w:r w:rsidR="005406C4" w:rsidRPr="00965482">
        <w:rPr>
          <w:rFonts w:cs="Arial"/>
          <w:sz w:val="22"/>
        </w:rPr>
        <w:t xml:space="preserve">, </w:t>
      </w:r>
      <w:r w:rsidR="00904DB4" w:rsidRPr="00965482">
        <w:rPr>
          <w:rFonts w:cs="Arial"/>
          <w:sz w:val="22"/>
        </w:rPr>
        <w:t xml:space="preserve">a </w:t>
      </w:r>
      <w:r w:rsidRPr="00965482">
        <w:rPr>
          <w:rFonts w:cs="Arial"/>
          <w:sz w:val="22"/>
        </w:rPr>
        <w:t xml:space="preserve">top-flight </w:t>
      </w:r>
      <w:r w:rsidR="005406C4" w:rsidRPr="00965482">
        <w:rPr>
          <w:rFonts w:cs="Arial"/>
          <w:sz w:val="22"/>
        </w:rPr>
        <w:t>system</w:t>
      </w:r>
      <w:r w:rsidRPr="00965482">
        <w:rPr>
          <w:rFonts w:cs="Arial"/>
          <w:sz w:val="22"/>
        </w:rPr>
        <w:t>s</w:t>
      </w:r>
      <w:r w:rsidR="005406C4" w:rsidRPr="00965482">
        <w:rPr>
          <w:rFonts w:cs="Arial"/>
          <w:sz w:val="22"/>
        </w:rPr>
        <w:t xml:space="preserve"> solution</w:t>
      </w:r>
      <w:r w:rsidRPr="00965482">
        <w:rPr>
          <w:rFonts w:cs="Arial"/>
          <w:sz w:val="22"/>
        </w:rPr>
        <w:t>s</w:t>
      </w:r>
      <w:r w:rsidR="005406C4" w:rsidRPr="00965482">
        <w:rPr>
          <w:rFonts w:cs="Arial"/>
          <w:sz w:val="22"/>
        </w:rPr>
        <w:t xml:space="preserve"> based around </w:t>
      </w:r>
      <w:r w:rsidRPr="00965482">
        <w:rPr>
          <w:rFonts w:cs="Arial"/>
          <w:sz w:val="22"/>
        </w:rPr>
        <w:t xml:space="preserve">our </w:t>
      </w:r>
      <w:r w:rsidR="00904DB4" w:rsidRPr="00965482">
        <w:rPr>
          <w:rFonts w:cs="Arial"/>
          <w:sz w:val="22"/>
        </w:rPr>
        <w:t xml:space="preserve">superb </w:t>
      </w:r>
      <w:r w:rsidRPr="00965482">
        <w:rPr>
          <w:rFonts w:cs="Arial"/>
          <w:sz w:val="22"/>
        </w:rPr>
        <w:t xml:space="preserve">24/192 </w:t>
      </w:r>
      <w:r w:rsidR="00904DB4" w:rsidRPr="00965482">
        <w:rPr>
          <w:rFonts w:cs="Arial"/>
          <w:sz w:val="22"/>
        </w:rPr>
        <w:t xml:space="preserve">upsampling </w:t>
      </w:r>
      <w:r w:rsidRPr="00965482">
        <w:rPr>
          <w:rFonts w:cs="Arial"/>
          <w:sz w:val="22"/>
        </w:rPr>
        <w:t xml:space="preserve">DAC. </w:t>
      </w:r>
      <w:r w:rsidR="00904DB4" w:rsidRPr="00965482">
        <w:rPr>
          <w:rFonts w:cs="Arial"/>
          <w:sz w:val="22"/>
        </w:rPr>
        <w:t>W</w:t>
      </w:r>
      <w:r w:rsidR="005406C4" w:rsidRPr="00965482">
        <w:rPr>
          <w:rFonts w:cs="Arial"/>
          <w:sz w:val="22"/>
        </w:rPr>
        <w:t xml:space="preserve">e’re </w:t>
      </w:r>
      <w:r w:rsidRPr="00965482">
        <w:rPr>
          <w:rFonts w:cs="Arial"/>
          <w:sz w:val="22"/>
        </w:rPr>
        <w:t>introducing three new DAC Control Centers</w:t>
      </w:r>
      <w:r w:rsidR="006F1812" w:rsidRPr="00965482">
        <w:rPr>
          <w:rFonts w:cs="Arial"/>
          <w:sz w:val="22"/>
        </w:rPr>
        <w:t xml:space="preserve"> – we believe the DAC </w:t>
      </w:r>
      <w:r w:rsidR="00904DB4" w:rsidRPr="00965482">
        <w:rPr>
          <w:rFonts w:cs="Arial"/>
          <w:sz w:val="22"/>
        </w:rPr>
        <w:t xml:space="preserve">is </w:t>
      </w:r>
      <w:r w:rsidR="006F1812" w:rsidRPr="00965482">
        <w:rPr>
          <w:rFonts w:cs="Arial"/>
          <w:sz w:val="22"/>
        </w:rPr>
        <w:t>the heart of today’s systems</w:t>
      </w:r>
      <w:r w:rsidR="00904DB4" w:rsidRPr="00965482">
        <w:rPr>
          <w:rFonts w:cs="Arial"/>
          <w:sz w:val="22"/>
        </w:rPr>
        <w:t>, not preamplifiers</w:t>
      </w:r>
      <w:r w:rsidR="006F1812" w:rsidRPr="00965482">
        <w:rPr>
          <w:rFonts w:cs="Arial"/>
          <w:sz w:val="22"/>
        </w:rPr>
        <w:t xml:space="preserve">. We’re </w:t>
      </w:r>
      <w:r w:rsidR="005406C4" w:rsidRPr="00965482">
        <w:rPr>
          <w:rFonts w:cs="Arial"/>
          <w:sz w:val="22"/>
        </w:rPr>
        <w:t xml:space="preserve">keeping </w:t>
      </w:r>
      <w:r w:rsidR="00904DB4" w:rsidRPr="00965482">
        <w:rPr>
          <w:rFonts w:cs="Arial"/>
          <w:sz w:val="22"/>
        </w:rPr>
        <w:t xml:space="preserve">the </w:t>
      </w:r>
      <w:r w:rsidR="006F1812" w:rsidRPr="00965482">
        <w:rPr>
          <w:rFonts w:cs="Arial"/>
          <w:sz w:val="22"/>
        </w:rPr>
        <w:t>DAC</w:t>
      </w:r>
      <w:r w:rsidR="005406C4" w:rsidRPr="00965482">
        <w:rPr>
          <w:rFonts w:cs="Arial"/>
          <w:sz w:val="22"/>
        </w:rPr>
        <w:t>3</w:t>
      </w:r>
      <w:r w:rsidR="006F1812" w:rsidRPr="00965482">
        <w:rPr>
          <w:rFonts w:cs="Arial"/>
          <w:sz w:val="22"/>
        </w:rPr>
        <w:t>VB</w:t>
      </w:r>
      <w:r w:rsidR="005406C4" w:rsidRPr="00965482">
        <w:rPr>
          <w:rFonts w:cs="Arial"/>
          <w:sz w:val="22"/>
        </w:rPr>
        <w:t xml:space="preserve"> and expanding </w:t>
      </w:r>
      <w:r w:rsidR="00904DB4" w:rsidRPr="00965482">
        <w:rPr>
          <w:rFonts w:cs="Arial"/>
          <w:sz w:val="22"/>
        </w:rPr>
        <w:t xml:space="preserve">the </w:t>
      </w:r>
      <w:r w:rsidR="006F1812" w:rsidRPr="00965482">
        <w:rPr>
          <w:rFonts w:cs="Arial"/>
          <w:sz w:val="22"/>
        </w:rPr>
        <w:t>line with the DAC</w:t>
      </w:r>
      <w:r w:rsidR="005406C4" w:rsidRPr="00965482">
        <w:rPr>
          <w:rFonts w:cs="Arial"/>
          <w:sz w:val="22"/>
        </w:rPr>
        <w:t>1.5</w:t>
      </w:r>
      <w:r w:rsidR="006F1812" w:rsidRPr="00965482">
        <w:rPr>
          <w:rFonts w:cs="Arial"/>
          <w:sz w:val="22"/>
        </w:rPr>
        <w:t>, the DAC</w:t>
      </w:r>
      <w:r w:rsidR="005406C4" w:rsidRPr="00965482">
        <w:rPr>
          <w:rFonts w:cs="Arial"/>
          <w:sz w:val="22"/>
        </w:rPr>
        <w:t>2.5</w:t>
      </w:r>
      <w:r w:rsidR="006F1812" w:rsidRPr="00965482">
        <w:rPr>
          <w:rFonts w:cs="Arial"/>
          <w:sz w:val="22"/>
        </w:rPr>
        <w:t>, and our top-tier</w:t>
      </w:r>
      <w:r w:rsidR="005406C4" w:rsidRPr="00965482">
        <w:rPr>
          <w:rFonts w:cs="Arial"/>
          <w:sz w:val="22"/>
        </w:rPr>
        <w:t xml:space="preserve"> 3.5</w:t>
      </w:r>
      <w:r w:rsidR="006F1812" w:rsidRPr="00965482">
        <w:rPr>
          <w:rFonts w:cs="Arial"/>
          <w:sz w:val="22"/>
        </w:rPr>
        <w:t xml:space="preserve">VB. </w:t>
      </w:r>
      <w:r w:rsidR="00904DB4" w:rsidRPr="00965482">
        <w:rPr>
          <w:rFonts w:cs="Arial"/>
          <w:sz w:val="22"/>
        </w:rPr>
        <w:t xml:space="preserve">Total </w:t>
      </w:r>
      <w:r w:rsidR="006F1812" w:rsidRPr="00965482">
        <w:rPr>
          <w:rFonts w:cs="Arial"/>
          <w:sz w:val="22"/>
        </w:rPr>
        <w:t xml:space="preserve">focus is </w:t>
      </w:r>
      <w:r w:rsidR="00904DB4" w:rsidRPr="00965482">
        <w:rPr>
          <w:rFonts w:cs="Arial"/>
          <w:sz w:val="22"/>
        </w:rPr>
        <w:t xml:space="preserve">on </w:t>
      </w:r>
      <w:r w:rsidR="006F1812" w:rsidRPr="00965482">
        <w:rPr>
          <w:rFonts w:cs="Arial"/>
          <w:sz w:val="22"/>
        </w:rPr>
        <w:t>optimizing</w:t>
      </w:r>
      <w:r w:rsidR="005406C4" w:rsidRPr="00965482">
        <w:rPr>
          <w:rFonts w:cs="Arial"/>
          <w:sz w:val="22"/>
        </w:rPr>
        <w:t xml:space="preserve"> </w:t>
      </w:r>
      <w:r w:rsidR="006F1812" w:rsidRPr="00965482">
        <w:rPr>
          <w:rFonts w:cs="Arial"/>
          <w:sz w:val="22"/>
        </w:rPr>
        <w:t xml:space="preserve">each and every source—digital or analog—for </w:t>
      </w:r>
      <w:r w:rsidR="00904DB4" w:rsidRPr="00965482">
        <w:rPr>
          <w:rFonts w:cs="Arial"/>
          <w:sz w:val="22"/>
        </w:rPr>
        <w:t xml:space="preserve">the widest </w:t>
      </w:r>
      <w:r w:rsidR="006F1812" w:rsidRPr="00965482">
        <w:rPr>
          <w:rFonts w:cs="Arial"/>
          <w:sz w:val="22"/>
        </w:rPr>
        <w:t xml:space="preserve">dynamic range </w:t>
      </w:r>
      <w:r w:rsidR="00904DB4" w:rsidRPr="00965482">
        <w:rPr>
          <w:rFonts w:cs="Arial"/>
          <w:sz w:val="22"/>
        </w:rPr>
        <w:t xml:space="preserve">possible resulting from Bel Canto’s </w:t>
      </w:r>
      <w:r w:rsidR="005406C4" w:rsidRPr="00965482">
        <w:rPr>
          <w:rFonts w:cs="Arial"/>
          <w:sz w:val="22"/>
        </w:rPr>
        <w:t xml:space="preserve">core </w:t>
      </w:r>
      <w:r w:rsidR="006F1812" w:rsidRPr="00965482">
        <w:rPr>
          <w:rFonts w:cs="Arial"/>
          <w:sz w:val="22"/>
        </w:rPr>
        <w:t xml:space="preserve">DAC </w:t>
      </w:r>
      <w:r w:rsidR="005406C4" w:rsidRPr="00965482">
        <w:rPr>
          <w:rFonts w:cs="Arial"/>
          <w:sz w:val="22"/>
        </w:rPr>
        <w:t>technology</w:t>
      </w:r>
      <w:r w:rsidR="006F1812" w:rsidRPr="00965482">
        <w:rPr>
          <w:rFonts w:cs="Arial"/>
          <w:sz w:val="22"/>
        </w:rPr>
        <w:t xml:space="preserve">. </w:t>
      </w:r>
      <w:r w:rsidR="005406C4" w:rsidRPr="00965482">
        <w:rPr>
          <w:rFonts w:cs="Arial"/>
          <w:sz w:val="22"/>
        </w:rPr>
        <w:t xml:space="preserve"> </w:t>
      </w:r>
      <w:r w:rsidR="00904DB4" w:rsidRPr="00965482">
        <w:rPr>
          <w:rFonts w:cs="Arial"/>
          <w:sz w:val="22"/>
        </w:rPr>
        <w:t>T</w:t>
      </w:r>
      <w:r w:rsidR="00B47468" w:rsidRPr="00965482">
        <w:rPr>
          <w:rFonts w:cs="Arial"/>
          <w:sz w:val="22"/>
        </w:rPr>
        <w:t xml:space="preserve">he Two-Stage Master Reference UltraClock™ anti-jitter circuit, our power supply options and totally transparent </w:t>
      </w:r>
      <w:r w:rsidR="00904DB4" w:rsidRPr="00965482">
        <w:rPr>
          <w:rFonts w:cs="Arial"/>
          <w:sz w:val="22"/>
        </w:rPr>
        <w:t xml:space="preserve">24-bit </w:t>
      </w:r>
      <w:r w:rsidR="00B47468" w:rsidRPr="00965482">
        <w:rPr>
          <w:rFonts w:cs="Arial"/>
          <w:sz w:val="22"/>
        </w:rPr>
        <w:t xml:space="preserve">volume control, </w:t>
      </w:r>
      <w:r w:rsidR="00891599" w:rsidRPr="00965482">
        <w:rPr>
          <w:rFonts w:cs="Arial"/>
          <w:sz w:val="22"/>
        </w:rPr>
        <w:t xml:space="preserve">our </w:t>
      </w:r>
      <w:r w:rsidR="00904DB4" w:rsidRPr="00965482">
        <w:rPr>
          <w:rFonts w:cs="Arial"/>
          <w:sz w:val="22"/>
        </w:rPr>
        <w:t xml:space="preserve">DCC </w:t>
      </w:r>
      <w:r w:rsidR="00891599" w:rsidRPr="00965482">
        <w:rPr>
          <w:rFonts w:cs="Arial"/>
          <w:sz w:val="22"/>
        </w:rPr>
        <w:t xml:space="preserve">DAC Control Centers </w:t>
      </w:r>
      <w:r w:rsidR="005406C4" w:rsidRPr="00965482">
        <w:rPr>
          <w:rFonts w:cs="Arial"/>
          <w:sz w:val="22"/>
        </w:rPr>
        <w:t xml:space="preserve">provide </w:t>
      </w:r>
      <w:r w:rsidR="00F72C5C" w:rsidRPr="00965482">
        <w:rPr>
          <w:rFonts w:cs="Arial"/>
          <w:sz w:val="22"/>
        </w:rPr>
        <w:t xml:space="preserve">startling </w:t>
      </w:r>
      <w:r w:rsidR="00B47468" w:rsidRPr="00965482">
        <w:rPr>
          <w:rFonts w:cs="Arial"/>
          <w:sz w:val="22"/>
        </w:rPr>
        <w:t>resolution, low noise, and incredible dynamic range</w:t>
      </w:r>
      <w:r w:rsidR="00F72C5C" w:rsidRPr="00965482">
        <w:rPr>
          <w:rFonts w:cs="Arial"/>
          <w:sz w:val="22"/>
        </w:rPr>
        <w:t xml:space="preserve"> reproduction</w:t>
      </w:r>
      <w:r w:rsidR="00B47468" w:rsidRPr="00965482">
        <w:rPr>
          <w:rFonts w:cs="Arial"/>
          <w:sz w:val="22"/>
        </w:rPr>
        <w:t xml:space="preserve">. </w:t>
      </w:r>
    </w:p>
    <w:p w:rsidR="006019E3" w:rsidRPr="00965482" w:rsidRDefault="006019E3" w:rsidP="009373F6">
      <w:pPr>
        <w:rPr>
          <w:rFonts w:cs="Arial"/>
          <w:sz w:val="22"/>
        </w:rPr>
      </w:pPr>
    </w:p>
    <w:p w:rsidR="006019E3" w:rsidRPr="00965482" w:rsidRDefault="006019E3" w:rsidP="00D12447">
      <w:pPr>
        <w:outlineLvl w:val="0"/>
        <w:rPr>
          <w:rFonts w:cs="Arial"/>
          <w:b/>
          <w:i/>
          <w:sz w:val="22"/>
        </w:rPr>
      </w:pPr>
      <w:r w:rsidRPr="00965482">
        <w:rPr>
          <w:rFonts w:cs="Arial"/>
          <w:b/>
          <w:i/>
          <w:sz w:val="22"/>
        </w:rPr>
        <w:t xml:space="preserve">The e.One DAC3.5VB </w:t>
      </w:r>
    </w:p>
    <w:p w:rsidR="006019E3" w:rsidRPr="00965482" w:rsidRDefault="006019E3" w:rsidP="00D12447">
      <w:pPr>
        <w:rPr>
          <w:rFonts w:cs="Arial"/>
          <w:b/>
          <w:i/>
          <w:sz w:val="22"/>
        </w:rPr>
      </w:pPr>
      <w:proofErr w:type="gramStart"/>
      <w:r w:rsidRPr="00965482">
        <w:rPr>
          <w:rFonts w:cs="Arial"/>
          <w:b/>
          <w:i/>
          <w:sz w:val="22"/>
        </w:rPr>
        <w:t>192kHz</w:t>
      </w:r>
      <w:proofErr w:type="gramEnd"/>
      <w:r w:rsidRPr="00965482">
        <w:rPr>
          <w:rFonts w:cs="Arial"/>
          <w:b/>
          <w:i/>
          <w:sz w:val="22"/>
        </w:rPr>
        <w:t xml:space="preserve"> 24-bit DAC Control Center </w:t>
      </w:r>
    </w:p>
    <w:p w:rsidR="006019E3" w:rsidRPr="00965482" w:rsidRDefault="006019E3" w:rsidP="00D12447">
      <w:pPr>
        <w:rPr>
          <w:rFonts w:cs="Arial"/>
          <w:b/>
          <w:i/>
          <w:sz w:val="22"/>
        </w:rPr>
      </w:pPr>
      <w:r w:rsidRPr="00965482">
        <w:rPr>
          <w:rFonts w:cs="Arial"/>
          <w:b/>
          <w:i/>
          <w:sz w:val="22"/>
        </w:rPr>
        <w:t xml:space="preserve">Analog input </w:t>
      </w:r>
      <w:r w:rsidRPr="00965482">
        <w:rPr>
          <w:rFonts w:cs="Arial"/>
          <w:sz w:val="22"/>
        </w:rPr>
        <w:t>•</w:t>
      </w:r>
      <w:r w:rsidRPr="00965482">
        <w:rPr>
          <w:rFonts w:cs="Arial"/>
          <w:b/>
          <w:i/>
          <w:sz w:val="22"/>
        </w:rPr>
        <w:t xml:space="preserve"> ST Glass-Fiber</w:t>
      </w:r>
      <w:r w:rsidR="00B47468" w:rsidRPr="00965482">
        <w:rPr>
          <w:rFonts w:cs="Arial"/>
          <w:b/>
          <w:i/>
          <w:sz w:val="22"/>
        </w:rPr>
        <w:t xml:space="preserve"> </w:t>
      </w:r>
      <w:r w:rsidRPr="00965482">
        <w:rPr>
          <w:rFonts w:cs="Arial"/>
          <w:sz w:val="22"/>
        </w:rPr>
        <w:t>•</w:t>
      </w:r>
      <w:r w:rsidRPr="00965482">
        <w:rPr>
          <w:rFonts w:cs="Arial"/>
          <w:b/>
          <w:i/>
          <w:sz w:val="22"/>
        </w:rPr>
        <w:t xml:space="preserve"> Internal Virtual Battery Technology</w:t>
      </w:r>
    </w:p>
    <w:p w:rsidR="006019E3" w:rsidRPr="00965482" w:rsidRDefault="006019E3" w:rsidP="0021532B">
      <w:pPr>
        <w:jc w:val="both"/>
        <w:rPr>
          <w:rFonts w:cs="Arial"/>
          <w:sz w:val="22"/>
        </w:rPr>
      </w:pPr>
      <w:r w:rsidRPr="00965482">
        <w:rPr>
          <w:rFonts w:cs="Arial"/>
          <w:sz w:val="22"/>
        </w:rPr>
        <w:t>Top of the e.One line of Bel Canto Dual-Differential DAC Control Centers, the DAC3.5VB integrates all your source components</w:t>
      </w:r>
      <w:r w:rsidR="000E1151" w:rsidRPr="00965482">
        <w:rPr>
          <w:rFonts w:cs="Arial"/>
          <w:sz w:val="22"/>
        </w:rPr>
        <w:t xml:space="preserve"> with peak-</w:t>
      </w:r>
      <w:r w:rsidRPr="00965482">
        <w:rPr>
          <w:rFonts w:cs="Arial"/>
          <w:sz w:val="22"/>
        </w:rPr>
        <w:t xml:space="preserve">performance </w:t>
      </w:r>
      <w:r w:rsidR="00875819" w:rsidRPr="00965482">
        <w:rPr>
          <w:rFonts w:cs="Arial"/>
          <w:sz w:val="22"/>
        </w:rPr>
        <w:t xml:space="preserve">126dB </w:t>
      </w:r>
      <w:r w:rsidR="000E1151" w:rsidRPr="00965482">
        <w:rPr>
          <w:rFonts w:cs="Arial"/>
          <w:sz w:val="22"/>
        </w:rPr>
        <w:t xml:space="preserve">of </w:t>
      </w:r>
      <w:r w:rsidR="00875819" w:rsidRPr="00965482">
        <w:rPr>
          <w:rFonts w:cs="Arial"/>
          <w:sz w:val="22"/>
        </w:rPr>
        <w:t>dynamic range</w:t>
      </w:r>
      <w:r w:rsidR="000E1151" w:rsidRPr="00965482">
        <w:rPr>
          <w:rFonts w:cs="Arial"/>
          <w:sz w:val="22"/>
        </w:rPr>
        <w:t xml:space="preserve">, providing </w:t>
      </w:r>
      <w:r w:rsidRPr="00965482">
        <w:rPr>
          <w:rFonts w:cs="Arial"/>
          <w:sz w:val="22"/>
        </w:rPr>
        <w:t xml:space="preserve">unprecedented resolution, flexibility and control with a new, intuitive, easy-to-read display and user interface. The heavily-regulated internal VB power supply maintains an optimal electrical environment, dramatically reducing noise. </w:t>
      </w:r>
    </w:p>
    <w:p w:rsidR="006019E3" w:rsidRPr="00965482" w:rsidRDefault="006019E3" w:rsidP="009373F6">
      <w:pPr>
        <w:rPr>
          <w:rFonts w:cs="Arial"/>
          <w:sz w:val="22"/>
        </w:rPr>
      </w:pPr>
    </w:p>
    <w:p w:rsidR="006019E3" w:rsidRPr="00965482" w:rsidRDefault="006019E3" w:rsidP="0021532B">
      <w:pPr>
        <w:jc w:val="both"/>
        <w:rPr>
          <w:rFonts w:cs="Arial"/>
          <w:sz w:val="22"/>
        </w:rPr>
      </w:pPr>
      <w:r w:rsidRPr="00965482">
        <w:rPr>
          <w:rFonts w:cs="Arial"/>
          <w:sz w:val="22"/>
        </w:rPr>
        <w:t xml:space="preserve">The core of all Bel Canto’s DAC Control Centers is our jitter-eliminating Two-Stage Master Reference UltraClock. Our 24-bit digital volume control </w:t>
      </w:r>
      <w:r w:rsidR="000E1151" w:rsidRPr="00965482">
        <w:rPr>
          <w:rFonts w:cs="Arial"/>
          <w:sz w:val="22"/>
        </w:rPr>
        <w:t xml:space="preserve">is </w:t>
      </w:r>
      <w:r w:rsidR="00875819" w:rsidRPr="00965482">
        <w:rPr>
          <w:rFonts w:cs="Arial"/>
          <w:sz w:val="22"/>
        </w:rPr>
        <w:t xml:space="preserve">completely </w:t>
      </w:r>
      <w:r w:rsidR="000E1151" w:rsidRPr="00965482">
        <w:rPr>
          <w:rFonts w:cs="Arial"/>
          <w:sz w:val="22"/>
        </w:rPr>
        <w:t xml:space="preserve">transparent </w:t>
      </w:r>
      <w:r w:rsidRPr="00965482">
        <w:rPr>
          <w:rFonts w:cs="Arial"/>
          <w:sz w:val="22"/>
        </w:rPr>
        <w:t>and ensures the highest resolution possible while VB technology delivers the quietest</w:t>
      </w:r>
      <w:r w:rsidR="000E1151" w:rsidRPr="00965482">
        <w:rPr>
          <w:rFonts w:cs="Arial"/>
          <w:sz w:val="22"/>
        </w:rPr>
        <w:t>,</w:t>
      </w:r>
      <w:r w:rsidRPr="00965482">
        <w:rPr>
          <w:rFonts w:cs="Arial"/>
          <w:sz w:val="22"/>
        </w:rPr>
        <w:t xml:space="preserve"> most isolated power </w:t>
      </w:r>
      <w:r w:rsidRPr="00965482">
        <w:rPr>
          <w:rFonts w:cs="Arial"/>
          <w:sz w:val="22"/>
        </w:rPr>
        <w:lastRenderedPageBreak/>
        <w:t>available. Low jitter, low noise, low heat, low power consumption, and effective power line isolation brings music to life with extraordinary nuance and power.</w:t>
      </w:r>
    </w:p>
    <w:p w:rsidR="006019E3" w:rsidRPr="00965482" w:rsidRDefault="006019E3" w:rsidP="009373F6">
      <w:pPr>
        <w:rPr>
          <w:rFonts w:cs="Arial"/>
          <w:sz w:val="22"/>
        </w:rPr>
      </w:pPr>
    </w:p>
    <w:p w:rsidR="006019E3" w:rsidRPr="00965482" w:rsidRDefault="006019E3" w:rsidP="00693AEB">
      <w:pPr>
        <w:outlineLvl w:val="0"/>
        <w:rPr>
          <w:rFonts w:cs="Arial"/>
          <w:sz w:val="22"/>
        </w:rPr>
      </w:pPr>
      <w:r w:rsidRPr="00965482">
        <w:rPr>
          <w:rFonts w:cs="Arial"/>
          <w:sz w:val="22"/>
        </w:rPr>
        <w:t>Features</w:t>
      </w:r>
    </w:p>
    <w:p w:rsidR="006019E3" w:rsidRPr="00965482" w:rsidRDefault="006019E3" w:rsidP="00EF4B30">
      <w:pPr>
        <w:numPr>
          <w:ilvl w:val="0"/>
          <w:numId w:val="1"/>
        </w:numPr>
        <w:rPr>
          <w:rFonts w:cs="Arial"/>
          <w:sz w:val="22"/>
        </w:rPr>
      </w:pPr>
      <w:r w:rsidRPr="00965482">
        <w:rPr>
          <w:rFonts w:cs="Arial"/>
          <w:sz w:val="22"/>
        </w:rPr>
        <w:t xml:space="preserve">126dB dynamic range  </w:t>
      </w:r>
    </w:p>
    <w:p w:rsidR="006019E3" w:rsidRPr="00965482" w:rsidRDefault="006019E3" w:rsidP="00EF4B30">
      <w:pPr>
        <w:numPr>
          <w:ilvl w:val="0"/>
          <w:numId w:val="1"/>
        </w:numPr>
        <w:rPr>
          <w:rFonts w:cs="Arial"/>
          <w:sz w:val="22"/>
        </w:rPr>
      </w:pPr>
      <w:r w:rsidRPr="00965482">
        <w:rPr>
          <w:rFonts w:cs="Arial"/>
          <w:sz w:val="22"/>
        </w:rPr>
        <w:t xml:space="preserve">24/192 digital inputs: AES, ST Glass-Fiber, BNC, Coaxial RCA and TOSLINK </w:t>
      </w:r>
    </w:p>
    <w:p w:rsidR="000E1151" w:rsidRPr="00965482" w:rsidRDefault="000E1151" w:rsidP="00EF4B30">
      <w:pPr>
        <w:numPr>
          <w:ilvl w:val="0"/>
          <w:numId w:val="1"/>
        </w:numPr>
        <w:rPr>
          <w:rFonts w:cs="Arial"/>
          <w:sz w:val="22"/>
        </w:rPr>
      </w:pPr>
      <w:r w:rsidRPr="00965482">
        <w:rPr>
          <w:rFonts w:cs="Arial"/>
          <w:sz w:val="22"/>
        </w:rPr>
        <w:t>All digital inputs are galvanically isolated for even lower noise</w:t>
      </w:r>
    </w:p>
    <w:p w:rsidR="006019E3" w:rsidRPr="00965482" w:rsidRDefault="006019E3" w:rsidP="00EF4B30">
      <w:pPr>
        <w:numPr>
          <w:ilvl w:val="0"/>
          <w:numId w:val="1"/>
        </w:numPr>
        <w:rPr>
          <w:rFonts w:cs="Arial"/>
          <w:sz w:val="22"/>
        </w:rPr>
      </w:pPr>
      <w:r w:rsidRPr="00965482">
        <w:rPr>
          <w:rFonts w:cs="Arial"/>
          <w:sz w:val="22"/>
        </w:rPr>
        <w:t>Analog input</w:t>
      </w:r>
    </w:p>
    <w:p w:rsidR="006019E3" w:rsidRPr="00965482" w:rsidRDefault="006019E3" w:rsidP="004D5C70">
      <w:pPr>
        <w:numPr>
          <w:ilvl w:val="0"/>
          <w:numId w:val="1"/>
        </w:numPr>
        <w:rPr>
          <w:rFonts w:cs="Arial"/>
          <w:sz w:val="22"/>
        </w:rPr>
      </w:pPr>
      <w:r w:rsidRPr="00965482">
        <w:rPr>
          <w:rFonts w:cs="Arial"/>
          <w:sz w:val="22"/>
        </w:rPr>
        <w:t>Two-Stage Master Reference UltraClock anti-jitter circuit</w:t>
      </w:r>
    </w:p>
    <w:p w:rsidR="006019E3" w:rsidRPr="00965482" w:rsidRDefault="006019E3" w:rsidP="004D5C70">
      <w:pPr>
        <w:numPr>
          <w:ilvl w:val="0"/>
          <w:numId w:val="1"/>
        </w:numPr>
        <w:rPr>
          <w:rFonts w:cs="Arial"/>
          <w:sz w:val="22"/>
        </w:rPr>
      </w:pPr>
      <w:r w:rsidRPr="00965482">
        <w:rPr>
          <w:rFonts w:cs="Arial"/>
          <w:sz w:val="22"/>
        </w:rPr>
        <w:t>Low-noise full galvanic isolation on all digital inputs</w:t>
      </w:r>
    </w:p>
    <w:p w:rsidR="006019E3" w:rsidRPr="00965482" w:rsidRDefault="006019E3" w:rsidP="00EF4B30">
      <w:pPr>
        <w:numPr>
          <w:ilvl w:val="0"/>
          <w:numId w:val="1"/>
        </w:numPr>
        <w:rPr>
          <w:rFonts w:cs="Arial"/>
          <w:sz w:val="22"/>
        </w:rPr>
      </w:pPr>
      <w:r w:rsidRPr="00965482">
        <w:rPr>
          <w:rFonts w:cs="Arial"/>
          <w:sz w:val="22"/>
        </w:rPr>
        <w:t>Fully-balanced XLR and single-ended RCA outputs</w:t>
      </w:r>
    </w:p>
    <w:p w:rsidR="006019E3" w:rsidRPr="00965482" w:rsidRDefault="006019E3" w:rsidP="009373F6">
      <w:pPr>
        <w:numPr>
          <w:ilvl w:val="0"/>
          <w:numId w:val="1"/>
        </w:numPr>
        <w:rPr>
          <w:rFonts w:cs="Arial"/>
          <w:sz w:val="22"/>
        </w:rPr>
      </w:pPr>
      <w:r w:rsidRPr="00965482">
        <w:rPr>
          <w:rFonts w:cs="Arial"/>
          <w:sz w:val="22"/>
        </w:rPr>
        <w:t xml:space="preserve">Virtual Battery technology </w:t>
      </w:r>
    </w:p>
    <w:p w:rsidR="006019E3" w:rsidRPr="00965482" w:rsidRDefault="002E646F" w:rsidP="009373F6">
      <w:pPr>
        <w:numPr>
          <w:ilvl w:val="0"/>
          <w:numId w:val="1"/>
        </w:numPr>
        <w:rPr>
          <w:rFonts w:cs="Arial"/>
          <w:sz w:val="22"/>
        </w:rPr>
      </w:pPr>
      <w:r w:rsidRPr="00965482">
        <w:rPr>
          <w:rFonts w:cs="Arial"/>
          <w:sz w:val="22"/>
        </w:rPr>
        <w:t xml:space="preserve">8-character alpha-numeric </w:t>
      </w:r>
      <w:r w:rsidR="006019E3" w:rsidRPr="00965482">
        <w:rPr>
          <w:rFonts w:cs="Arial"/>
          <w:sz w:val="22"/>
        </w:rPr>
        <w:t>display for Volume, Sample Rate and Input control</w:t>
      </w:r>
    </w:p>
    <w:p w:rsidR="006019E3" w:rsidRPr="00965482" w:rsidRDefault="006019E3" w:rsidP="00EF4B30">
      <w:pPr>
        <w:numPr>
          <w:ilvl w:val="0"/>
          <w:numId w:val="1"/>
        </w:numPr>
        <w:rPr>
          <w:rFonts w:cs="Arial"/>
          <w:sz w:val="22"/>
        </w:rPr>
      </w:pPr>
      <w:r w:rsidRPr="00965482">
        <w:rPr>
          <w:rFonts w:cs="Arial"/>
          <w:sz w:val="22"/>
        </w:rPr>
        <w:t xml:space="preserve">Green, eco-friendly, low-heat, low noise, low power consumption </w:t>
      </w:r>
    </w:p>
    <w:p w:rsidR="006019E3" w:rsidRPr="00965482" w:rsidRDefault="006019E3" w:rsidP="009B08DA">
      <w:pPr>
        <w:numPr>
          <w:ilvl w:val="0"/>
          <w:numId w:val="1"/>
        </w:numPr>
        <w:rPr>
          <w:rFonts w:cs="Arial"/>
          <w:sz w:val="22"/>
        </w:rPr>
      </w:pPr>
      <w:r w:rsidRPr="00965482">
        <w:rPr>
          <w:rFonts w:cs="Arial"/>
          <w:sz w:val="22"/>
        </w:rPr>
        <w:t>RS232 port and remote</w:t>
      </w:r>
    </w:p>
    <w:p w:rsidR="006019E3" w:rsidRPr="00965482" w:rsidRDefault="006019E3" w:rsidP="009373F6">
      <w:pPr>
        <w:rPr>
          <w:rFonts w:cs="Arial"/>
          <w:sz w:val="22"/>
        </w:rPr>
      </w:pPr>
    </w:p>
    <w:p w:rsidR="006019E3" w:rsidRPr="00965482" w:rsidRDefault="006019E3" w:rsidP="00862022">
      <w:pPr>
        <w:outlineLvl w:val="0"/>
        <w:rPr>
          <w:rFonts w:cs="Arial"/>
          <w:b/>
          <w:i/>
          <w:sz w:val="22"/>
        </w:rPr>
      </w:pPr>
      <w:r w:rsidRPr="00965482">
        <w:rPr>
          <w:rFonts w:cs="Arial"/>
          <w:b/>
          <w:i/>
          <w:sz w:val="22"/>
        </w:rPr>
        <w:t xml:space="preserve">The e.One DAC3VB </w:t>
      </w:r>
    </w:p>
    <w:p w:rsidR="006019E3" w:rsidRPr="00965482" w:rsidRDefault="006019E3" w:rsidP="00862022">
      <w:pPr>
        <w:rPr>
          <w:rFonts w:cs="Arial"/>
          <w:b/>
          <w:i/>
          <w:sz w:val="22"/>
        </w:rPr>
      </w:pPr>
      <w:proofErr w:type="gramStart"/>
      <w:r w:rsidRPr="00965482">
        <w:rPr>
          <w:rFonts w:cs="Arial"/>
          <w:b/>
          <w:i/>
          <w:sz w:val="22"/>
        </w:rPr>
        <w:t>192kHz</w:t>
      </w:r>
      <w:proofErr w:type="gramEnd"/>
      <w:r w:rsidRPr="00965482">
        <w:rPr>
          <w:rFonts w:cs="Arial"/>
          <w:b/>
          <w:i/>
          <w:sz w:val="22"/>
        </w:rPr>
        <w:t xml:space="preserve"> 24-bit DAC Control Center </w:t>
      </w:r>
    </w:p>
    <w:p w:rsidR="006019E3" w:rsidRPr="00965482" w:rsidRDefault="006019E3" w:rsidP="00862022">
      <w:pPr>
        <w:rPr>
          <w:rFonts w:cs="Arial"/>
          <w:b/>
          <w:i/>
          <w:sz w:val="22"/>
        </w:rPr>
      </w:pPr>
      <w:r w:rsidRPr="00965482">
        <w:rPr>
          <w:rFonts w:cs="Arial"/>
          <w:b/>
          <w:i/>
          <w:sz w:val="22"/>
        </w:rPr>
        <w:t xml:space="preserve">USB input </w:t>
      </w:r>
      <w:r w:rsidRPr="00965482">
        <w:rPr>
          <w:rFonts w:cs="Arial"/>
          <w:sz w:val="22"/>
        </w:rPr>
        <w:t>•</w:t>
      </w:r>
      <w:r w:rsidRPr="00965482">
        <w:rPr>
          <w:rFonts w:cs="Arial"/>
          <w:b/>
          <w:i/>
          <w:sz w:val="22"/>
        </w:rPr>
        <w:t xml:space="preserve"> Internal Virtual Battery Technology</w:t>
      </w:r>
    </w:p>
    <w:p w:rsidR="00D30342" w:rsidRPr="00965482" w:rsidRDefault="006019E3" w:rsidP="0021532B">
      <w:pPr>
        <w:jc w:val="both"/>
        <w:rPr>
          <w:rFonts w:cs="Arial"/>
          <w:sz w:val="22"/>
        </w:rPr>
      </w:pPr>
      <w:r w:rsidRPr="00965482">
        <w:rPr>
          <w:rFonts w:cs="Arial"/>
          <w:sz w:val="22"/>
        </w:rPr>
        <w:t>The e.One DAC3VB Dual-Differential DAC Control Center</w:t>
      </w:r>
      <w:r w:rsidR="000E1151" w:rsidRPr="00965482">
        <w:rPr>
          <w:rFonts w:cs="Arial"/>
          <w:sz w:val="22"/>
        </w:rPr>
        <w:t xml:space="preserve"> </w:t>
      </w:r>
      <w:r w:rsidRPr="00965482">
        <w:rPr>
          <w:rFonts w:cs="Arial"/>
          <w:sz w:val="22"/>
        </w:rPr>
        <w:t xml:space="preserve">integrates all your </w:t>
      </w:r>
      <w:r w:rsidR="000E1151" w:rsidRPr="00965482">
        <w:rPr>
          <w:rFonts w:cs="Arial"/>
          <w:sz w:val="22"/>
        </w:rPr>
        <w:t>pure-</w:t>
      </w:r>
      <w:r w:rsidRPr="00965482">
        <w:rPr>
          <w:rFonts w:cs="Arial"/>
          <w:sz w:val="22"/>
        </w:rPr>
        <w:t xml:space="preserve">digital source components with five 24/192 digital inputs plus a 16-bit/44.1kHz USB input. </w:t>
      </w:r>
      <w:r w:rsidR="000E1151" w:rsidRPr="00965482">
        <w:rPr>
          <w:rFonts w:cs="Arial"/>
          <w:sz w:val="22"/>
        </w:rPr>
        <w:t xml:space="preserve">Our core D-to-A technology provides </w:t>
      </w:r>
      <w:r w:rsidR="0095046E" w:rsidRPr="00965482">
        <w:rPr>
          <w:rFonts w:cs="Arial"/>
          <w:sz w:val="22"/>
        </w:rPr>
        <w:t xml:space="preserve">a </w:t>
      </w:r>
      <w:r w:rsidR="000E1151" w:rsidRPr="00965482">
        <w:rPr>
          <w:rFonts w:cs="Arial"/>
          <w:sz w:val="22"/>
        </w:rPr>
        <w:t>p</w:t>
      </w:r>
      <w:r w:rsidR="00D30342" w:rsidRPr="00965482">
        <w:rPr>
          <w:rFonts w:cs="Arial"/>
          <w:sz w:val="22"/>
        </w:rPr>
        <w:t xml:space="preserve">owerful </w:t>
      </w:r>
      <w:r w:rsidR="002E646F" w:rsidRPr="00965482">
        <w:rPr>
          <w:rFonts w:cs="Arial"/>
          <w:sz w:val="22"/>
        </w:rPr>
        <w:t>125</w:t>
      </w:r>
      <w:r w:rsidR="00D30342" w:rsidRPr="00965482">
        <w:rPr>
          <w:rFonts w:cs="Arial"/>
          <w:sz w:val="22"/>
        </w:rPr>
        <w:t>dB</w:t>
      </w:r>
      <w:r w:rsidR="002E646F" w:rsidRPr="00965482">
        <w:rPr>
          <w:rFonts w:cs="Arial"/>
          <w:sz w:val="22"/>
        </w:rPr>
        <w:t xml:space="preserve"> </w:t>
      </w:r>
      <w:r w:rsidR="000E1151" w:rsidRPr="00965482">
        <w:rPr>
          <w:rFonts w:cs="Arial"/>
          <w:sz w:val="22"/>
        </w:rPr>
        <w:t xml:space="preserve">of </w:t>
      </w:r>
      <w:r w:rsidR="002E646F" w:rsidRPr="00965482">
        <w:rPr>
          <w:rFonts w:cs="Arial"/>
          <w:sz w:val="22"/>
        </w:rPr>
        <w:t>dynamic range</w:t>
      </w:r>
      <w:r w:rsidR="000E1151" w:rsidRPr="00965482">
        <w:rPr>
          <w:rFonts w:cs="Arial"/>
          <w:sz w:val="22"/>
        </w:rPr>
        <w:t>,</w:t>
      </w:r>
      <w:r w:rsidR="002E646F" w:rsidRPr="00965482">
        <w:rPr>
          <w:rFonts w:cs="Arial"/>
          <w:sz w:val="22"/>
        </w:rPr>
        <w:t xml:space="preserve"> </w:t>
      </w:r>
      <w:r w:rsidR="000E1151" w:rsidRPr="00965482">
        <w:rPr>
          <w:rFonts w:cs="Arial"/>
          <w:sz w:val="22"/>
        </w:rPr>
        <w:t xml:space="preserve">remarkable </w:t>
      </w:r>
      <w:r w:rsidRPr="00965482">
        <w:rPr>
          <w:rFonts w:cs="Arial"/>
          <w:sz w:val="22"/>
        </w:rPr>
        <w:t>resolution, flexibility and control with a</w:t>
      </w:r>
      <w:r w:rsidR="000E1151" w:rsidRPr="00965482">
        <w:rPr>
          <w:rFonts w:cs="Arial"/>
          <w:sz w:val="22"/>
        </w:rPr>
        <w:t>n</w:t>
      </w:r>
      <w:r w:rsidRPr="00965482">
        <w:rPr>
          <w:rFonts w:cs="Arial"/>
          <w:sz w:val="22"/>
        </w:rPr>
        <w:t xml:space="preserve"> easy-to-read display and user interface. </w:t>
      </w:r>
      <w:r w:rsidR="000E1151" w:rsidRPr="00965482">
        <w:rPr>
          <w:rFonts w:cs="Arial"/>
          <w:sz w:val="22"/>
        </w:rPr>
        <w:t>The i</w:t>
      </w:r>
      <w:r w:rsidR="00D30342" w:rsidRPr="00965482">
        <w:rPr>
          <w:rFonts w:cs="Arial"/>
          <w:sz w:val="22"/>
        </w:rPr>
        <w:t xml:space="preserve">nternal </w:t>
      </w:r>
      <w:r w:rsidR="000E1151" w:rsidRPr="00965482">
        <w:rPr>
          <w:rFonts w:cs="Arial"/>
          <w:sz w:val="22"/>
        </w:rPr>
        <w:t>VB</w:t>
      </w:r>
      <w:r w:rsidR="00D30342" w:rsidRPr="00965482">
        <w:rPr>
          <w:rFonts w:cs="Arial"/>
          <w:sz w:val="22"/>
        </w:rPr>
        <w:t xml:space="preserve"> power circuit</w:t>
      </w:r>
      <w:r w:rsidR="000E1151" w:rsidRPr="00965482">
        <w:rPr>
          <w:rFonts w:cs="Arial"/>
          <w:sz w:val="22"/>
        </w:rPr>
        <w:t>ry</w:t>
      </w:r>
      <w:r w:rsidR="00D30342" w:rsidRPr="00965482">
        <w:rPr>
          <w:rFonts w:cs="Arial"/>
          <w:sz w:val="22"/>
        </w:rPr>
        <w:t xml:space="preserve"> </w:t>
      </w:r>
      <w:r w:rsidR="0095046E" w:rsidRPr="00965482">
        <w:rPr>
          <w:rFonts w:cs="Arial"/>
          <w:sz w:val="22"/>
        </w:rPr>
        <w:t xml:space="preserve">permits </w:t>
      </w:r>
      <w:r w:rsidR="00D30342" w:rsidRPr="00965482">
        <w:rPr>
          <w:rFonts w:cs="Arial"/>
          <w:sz w:val="22"/>
        </w:rPr>
        <w:t xml:space="preserve">connection with </w:t>
      </w:r>
      <w:r w:rsidR="000E1151" w:rsidRPr="00965482">
        <w:rPr>
          <w:rFonts w:cs="Arial"/>
          <w:sz w:val="22"/>
        </w:rPr>
        <w:t xml:space="preserve">our LNS1 (Low Noise Supply) </w:t>
      </w:r>
      <w:r w:rsidR="00D30342" w:rsidRPr="00965482">
        <w:rPr>
          <w:rFonts w:cs="Arial"/>
          <w:sz w:val="22"/>
        </w:rPr>
        <w:t xml:space="preserve">or </w:t>
      </w:r>
      <w:r w:rsidR="000E1151" w:rsidRPr="00965482">
        <w:rPr>
          <w:rFonts w:cs="Arial"/>
          <w:sz w:val="22"/>
        </w:rPr>
        <w:t>VBS1 power supply</w:t>
      </w:r>
      <w:r w:rsidR="00D30342" w:rsidRPr="00965482">
        <w:rPr>
          <w:rFonts w:cs="Arial"/>
          <w:sz w:val="22"/>
        </w:rPr>
        <w:t xml:space="preserve"> </w:t>
      </w:r>
      <w:r w:rsidR="0095046E" w:rsidRPr="00965482">
        <w:rPr>
          <w:rFonts w:cs="Arial"/>
          <w:sz w:val="22"/>
        </w:rPr>
        <w:t xml:space="preserve">both which </w:t>
      </w:r>
      <w:r w:rsidR="00D30342" w:rsidRPr="00965482">
        <w:rPr>
          <w:rFonts w:cs="Arial"/>
          <w:sz w:val="22"/>
        </w:rPr>
        <w:t>dramatically reduce noise</w:t>
      </w:r>
      <w:r w:rsidR="0095046E" w:rsidRPr="00965482">
        <w:rPr>
          <w:rFonts w:cs="Arial"/>
          <w:sz w:val="22"/>
        </w:rPr>
        <w:t xml:space="preserve"> even further</w:t>
      </w:r>
      <w:r w:rsidR="00D30342" w:rsidRPr="00965482">
        <w:rPr>
          <w:rFonts w:cs="Arial"/>
          <w:sz w:val="22"/>
        </w:rPr>
        <w:t xml:space="preserve">. </w:t>
      </w:r>
    </w:p>
    <w:p w:rsidR="00D30342" w:rsidRPr="00965482" w:rsidRDefault="00D30342" w:rsidP="00862022">
      <w:pPr>
        <w:rPr>
          <w:rFonts w:cs="Arial"/>
          <w:sz w:val="22"/>
        </w:rPr>
      </w:pPr>
    </w:p>
    <w:p w:rsidR="006019E3" w:rsidRPr="00965482" w:rsidRDefault="006019E3" w:rsidP="00862022">
      <w:pPr>
        <w:outlineLvl w:val="0"/>
        <w:rPr>
          <w:rFonts w:cs="Arial"/>
          <w:sz w:val="22"/>
        </w:rPr>
      </w:pPr>
      <w:r w:rsidRPr="00965482">
        <w:rPr>
          <w:rFonts w:cs="Arial"/>
          <w:sz w:val="22"/>
        </w:rPr>
        <w:t>Features</w:t>
      </w:r>
    </w:p>
    <w:p w:rsidR="006019E3" w:rsidRPr="00965482" w:rsidRDefault="006019E3" w:rsidP="00862022">
      <w:pPr>
        <w:numPr>
          <w:ilvl w:val="0"/>
          <w:numId w:val="1"/>
        </w:numPr>
        <w:rPr>
          <w:rFonts w:cs="Arial"/>
          <w:sz w:val="22"/>
        </w:rPr>
      </w:pPr>
      <w:r w:rsidRPr="00965482">
        <w:rPr>
          <w:rFonts w:cs="Arial"/>
          <w:sz w:val="22"/>
        </w:rPr>
        <w:t xml:space="preserve">125dB dynamic range  </w:t>
      </w:r>
    </w:p>
    <w:p w:rsidR="006019E3" w:rsidRPr="00965482" w:rsidRDefault="006019E3" w:rsidP="00862022">
      <w:pPr>
        <w:numPr>
          <w:ilvl w:val="0"/>
          <w:numId w:val="1"/>
        </w:numPr>
        <w:rPr>
          <w:rFonts w:cs="Arial"/>
          <w:sz w:val="22"/>
        </w:rPr>
      </w:pPr>
      <w:r w:rsidRPr="00965482">
        <w:rPr>
          <w:rFonts w:cs="Arial"/>
          <w:sz w:val="22"/>
        </w:rPr>
        <w:t xml:space="preserve">24/192 </w:t>
      </w:r>
      <w:r w:rsidR="00D23626" w:rsidRPr="00965482">
        <w:rPr>
          <w:rFonts w:cs="Arial"/>
          <w:sz w:val="22"/>
        </w:rPr>
        <w:t xml:space="preserve">galvanically-isolated </w:t>
      </w:r>
      <w:r w:rsidRPr="00965482">
        <w:rPr>
          <w:rFonts w:cs="Arial"/>
          <w:sz w:val="22"/>
        </w:rPr>
        <w:t xml:space="preserve">digital inputs: AES, BNC, Coaxial RCA and TOSLINK </w:t>
      </w:r>
    </w:p>
    <w:p w:rsidR="006019E3" w:rsidRPr="00965482" w:rsidRDefault="006019E3" w:rsidP="00862022">
      <w:pPr>
        <w:numPr>
          <w:ilvl w:val="0"/>
          <w:numId w:val="1"/>
        </w:numPr>
        <w:rPr>
          <w:rFonts w:cs="Arial"/>
          <w:sz w:val="22"/>
        </w:rPr>
      </w:pPr>
      <w:r w:rsidRPr="00965482">
        <w:rPr>
          <w:rFonts w:cs="Arial"/>
          <w:sz w:val="22"/>
        </w:rPr>
        <w:t>16/44.1 USB input</w:t>
      </w:r>
    </w:p>
    <w:p w:rsidR="006019E3" w:rsidRPr="00965482" w:rsidRDefault="006019E3" w:rsidP="00862022">
      <w:pPr>
        <w:numPr>
          <w:ilvl w:val="0"/>
          <w:numId w:val="1"/>
        </w:numPr>
        <w:rPr>
          <w:rFonts w:cs="Arial"/>
          <w:sz w:val="22"/>
        </w:rPr>
      </w:pPr>
      <w:r w:rsidRPr="00965482">
        <w:rPr>
          <w:rFonts w:cs="Arial"/>
          <w:sz w:val="22"/>
        </w:rPr>
        <w:t>Two-Stage UltraClock</w:t>
      </w:r>
      <w:r w:rsidR="00891599" w:rsidRPr="00965482">
        <w:rPr>
          <w:rFonts w:cs="Arial"/>
          <w:sz w:val="22"/>
        </w:rPr>
        <w:t xml:space="preserve"> </w:t>
      </w:r>
      <w:r w:rsidRPr="00965482">
        <w:rPr>
          <w:rFonts w:cs="Arial"/>
          <w:sz w:val="22"/>
        </w:rPr>
        <w:t>anti-jitter circuit</w:t>
      </w:r>
    </w:p>
    <w:p w:rsidR="006019E3" w:rsidRPr="00965482" w:rsidRDefault="006019E3" w:rsidP="00862022">
      <w:pPr>
        <w:numPr>
          <w:ilvl w:val="0"/>
          <w:numId w:val="1"/>
        </w:numPr>
        <w:rPr>
          <w:rFonts w:cs="Arial"/>
          <w:sz w:val="22"/>
        </w:rPr>
      </w:pPr>
      <w:r w:rsidRPr="00965482">
        <w:rPr>
          <w:rFonts w:cs="Arial"/>
          <w:sz w:val="22"/>
        </w:rPr>
        <w:t>Low-noise full galvanic isolation on all digital inputs</w:t>
      </w:r>
    </w:p>
    <w:p w:rsidR="0095046E" w:rsidRPr="00965482" w:rsidRDefault="006019E3" w:rsidP="0095046E">
      <w:pPr>
        <w:numPr>
          <w:ilvl w:val="0"/>
          <w:numId w:val="1"/>
        </w:numPr>
        <w:rPr>
          <w:rFonts w:cs="Arial"/>
          <w:sz w:val="22"/>
        </w:rPr>
      </w:pPr>
      <w:r w:rsidRPr="00965482">
        <w:rPr>
          <w:rFonts w:cs="Arial"/>
          <w:sz w:val="22"/>
        </w:rPr>
        <w:t>Fully-balanced XLR and single-ended RCA outputs</w:t>
      </w:r>
    </w:p>
    <w:p w:rsidR="0095046E" w:rsidRPr="00965482" w:rsidRDefault="0095046E" w:rsidP="0095046E">
      <w:pPr>
        <w:numPr>
          <w:ilvl w:val="0"/>
          <w:numId w:val="1"/>
        </w:numPr>
        <w:rPr>
          <w:rFonts w:cs="Arial"/>
          <w:sz w:val="22"/>
        </w:rPr>
      </w:pPr>
      <w:r w:rsidRPr="00965482">
        <w:rPr>
          <w:rFonts w:cs="Arial"/>
          <w:sz w:val="22"/>
        </w:rPr>
        <w:t xml:space="preserve">Virtual Battery technology </w:t>
      </w:r>
      <w:r w:rsidRPr="00965482">
        <w:rPr>
          <w:rFonts w:cs="Arial"/>
          <w:sz w:val="22"/>
          <w:highlight w:val="red"/>
        </w:rPr>
        <w:t xml:space="preserve"> </w:t>
      </w:r>
    </w:p>
    <w:p w:rsidR="006019E3" w:rsidRPr="00965482" w:rsidRDefault="006019E3" w:rsidP="00862022">
      <w:pPr>
        <w:numPr>
          <w:ilvl w:val="0"/>
          <w:numId w:val="1"/>
        </w:numPr>
        <w:rPr>
          <w:rFonts w:cs="Arial"/>
          <w:sz w:val="22"/>
        </w:rPr>
      </w:pPr>
      <w:r w:rsidRPr="00965482">
        <w:rPr>
          <w:rFonts w:cs="Arial"/>
          <w:sz w:val="22"/>
        </w:rPr>
        <w:t xml:space="preserve">Green, eco-friendly, low-heat, low noise, low power consumption </w:t>
      </w:r>
    </w:p>
    <w:p w:rsidR="004D6564" w:rsidRPr="00965482" w:rsidRDefault="004D6564" w:rsidP="00862022">
      <w:pPr>
        <w:numPr>
          <w:ilvl w:val="0"/>
          <w:numId w:val="1"/>
        </w:numPr>
        <w:rPr>
          <w:rFonts w:cs="Arial"/>
          <w:sz w:val="22"/>
        </w:rPr>
      </w:pPr>
      <w:r w:rsidRPr="00965482">
        <w:rPr>
          <w:rFonts w:cs="Arial"/>
          <w:sz w:val="22"/>
        </w:rPr>
        <w:t>IR Remote</w:t>
      </w:r>
    </w:p>
    <w:p w:rsidR="006019E3" w:rsidRPr="00965482" w:rsidRDefault="006019E3" w:rsidP="009373F6">
      <w:pPr>
        <w:rPr>
          <w:rFonts w:cs="Arial"/>
          <w:sz w:val="22"/>
        </w:rPr>
      </w:pPr>
    </w:p>
    <w:p w:rsidR="006019E3" w:rsidRPr="00965482" w:rsidRDefault="006019E3" w:rsidP="004D6564">
      <w:pPr>
        <w:keepNext/>
        <w:keepLines/>
        <w:outlineLvl w:val="0"/>
        <w:rPr>
          <w:rFonts w:cs="Arial"/>
          <w:b/>
          <w:i/>
          <w:sz w:val="22"/>
        </w:rPr>
      </w:pPr>
      <w:r w:rsidRPr="00965482">
        <w:rPr>
          <w:rFonts w:cs="Arial"/>
          <w:b/>
          <w:i/>
          <w:sz w:val="22"/>
        </w:rPr>
        <w:t>The e.One DAC2.5</w:t>
      </w:r>
    </w:p>
    <w:p w:rsidR="006019E3" w:rsidRPr="00965482" w:rsidRDefault="006019E3" w:rsidP="004D6564">
      <w:pPr>
        <w:keepNext/>
        <w:keepLines/>
        <w:rPr>
          <w:rFonts w:cs="Arial"/>
          <w:b/>
          <w:i/>
          <w:sz w:val="22"/>
        </w:rPr>
      </w:pPr>
      <w:proofErr w:type="gramStart"/>
      <w:r w:rsidRPr="00965482">
        <w:rPr>
          <w:rFonts w:cs="Arial"/>
          <w:b/>
          <w:i/>
          <w:sz w:val="22"/>
        </w:rPr>
        <w:t>192kHz</w:t>
      </w:r>
      <w:proofErr w:type="gramEnd"/>
      <w:r w:rsidRPr="00965482">
        <w:rPr>
          <w:rFonts w:cs="Arial"/>
          <w:b/>
          <w:i/>
          <w:sz w:val="22"/>
        </w:rPr>
        <w:t xml:space="preserve"> 24-bit DAC Control Center</w:t>
      </w:r>
    </w:p>
    <w:p w:rsidR="006019E3" w:rsidRPr="00965482" w:rsidRDefault="006019E3" w:rsidP="004D6564">
      <w:pPr>
        <w:keepNext/>
        <w:keepLines/>
        <w:rPr>
          <w:rFonts w:cs="Arial"/>
          <w:b/>
          <w:i/>
          <w:sz w:val="22"/>
        </w:rPr>
      </w:pPr>
      <w:r w:rsidRPr="00965482">
        <w:rPr>
          <w:rFonts w:cs="Arial"/>
          <w:b/>
          <w:i/>
          <w:sz w:val="22"/>
        </w:rPr>
        <w:t xml:space="preserve">Analog Input </w:t>
      </w:r>
      <w:r w:rsidRPr="00965482">
        <w:rPr>
          <w:rFonts w:cs="Arial"/>
          <w:i/>
          <w:sz w:val="22"/>
        </w:rPr>
        <w:t>•</w:t>
      </w:r>
      <w:r w:rsidRPr="00965482">
        <w:rPr>
          <w:rFonts w:cs="Arial"/>
          <w:b/>
          <w:i/>
          <w:sz w:val="22"/>
        </w:rPr>
        <w:t xml:space="preserve"> Independent DAC Headphone Circuit • 24/96 USB Input</w:t>
      </w:r>
    </w:p>
    <w:p w:rsidR="006019E3" w:rsidRPr="00965482" w:rsidRDefault="006019E3" w:rsidP="004D6564">
      <w:pPr>
        <w:jc w:val="both"/>
        <w:rPr>
          <w:rFonts w:cs="Arial"/>
          <w:sz w:val="22"/>
        </w:rPr>
      </w:pPr>
      <w:r w:rsidRPr="00965482">
        <w:rPr>
          <w:rFonts w:cs="Arial"/>
          <w:sz w:val="22"/>
        </w:rPr>
        <w:t xml:space="preserve">The DAC2.5 Dual-Differential DAC Control Center is also designed to integrate all your source components--analog and digital--with five 24/192 digital inputs, </w:t>
      </w:r>
      <w:r w:rsidR="0095046E" w:rsidRPr="00965482">
        <w:rPr>
          <w:rFonts w:cs="Arial"/>
          <w:sz w:val="22"/>
        </w:rPr>
        <w:t xml:space="preserve">an </w:t>
      </w:r>
      <w:r w:rsidRPr="00965482">
        <w:rPr>
          <w:rFonts w:cs="Arial"/>
          <w:sz w:val="22"/>
        </w:rPr>
        <w:t xml:space="preserve">analog input, </w:t>
      </w:r>
      <w:r w:rsidR="00E026D5" w:rsidRPr="00965482">
        <w:rPr>
          <w:rFonts w:cs="Arial"/>
          <w:sz w:val="22"/>
        </w:rPr>
        <w:t xml:space="preserve">and a </w:t>
      </w:r>
      <w:r w:rsidRPr="00965482">
        <w:rPr>
          <w:rFonts w:cs="Arial"/>
          <w:color w:val="000000" w:themeColor="text1"/>
          <w:sz w:val="22"/>
        </w:rPr>
        <w:t xml:space="preserve">24/96 </w:t>
      </w:r>
      <w:r w:rsidRPr="00965482">
        <w:rPr>
          <w:rFonts w:cs="Arial"/>
          <w:color w:val="000000" w:themeColor="text1"/>
          <w:sz w:val="22"/>
        </w:rPr>
        <w:lastRenderedPageBreak/>
        <w:t xml:space="preserve">USB input. A ¼” front-panel headphone </w:t>
      </w:r>
      <w:r w:rsidR="0095046E" w:rsidRPr="00965482">
        <w:rPr>
          <w:rFonts w:cs="Arial"/>
          <w:color w:val="000000" w:themeColor="text1"/>
          <w:sz w:val="22"/>
        </w:rPr>
        <w:t xml:space="preserve">jack is </w:t>
      </w:r>
      <w:r w:rsidRPr="00965482">
        <w:rPr>
          <w:rFonts w:cs="Arial"/>
          <w:color w:val="000000" w:themeColor="text1"/>
          <w:sz w:val="22"/>
        </w:rPr>
        <w:t xml:space="preserve">driven by its own </w:t>
      </w:r>
      <w:r w:rsidR="00080E37" w:rsidRPr="00965482">
        <w:rPr>
          <w:rFonts w:cs="Arial"/>
          <w:color w:val="000000" w:themeColor="text1"/>
          <w:sz w:val="22"/>
        </w:rPr>
        <w:t>DAC</w:t>
      </w:r>
      <w:r w:rsidR="0095046E" w:rsidRPr="00965482">
        <w:rPr>
          <w:rFonts w:cs="Arial"/>
          <w:color w:val="000000" w:themeColor="text1"/>
          <w:sz w:val="22"/>
        </w:rPr>
        <w:t xml:space="preserve"> and a</w:t>
      </w:r>
      <w:r w:rsidR="00080E37" w:rsidRPr="00965482">
        <w:rPr>
          <w:rFonts w:cs="Arial"/>
          <w:color w:val="000000" w:themeColor="text1"/>
          <w:sz w:val="22"/>
        </w:rPr>
        <w:t xml:space="preserve">mplifier that </w:t>
      </w:r>
      <w:r w:rsidR="0095046E" w:rsidRPr="00965482">
        <w:rPr>
          <w:rFonts w:cs="Arial"/>
          <w:color w:val="000000" w:themeColor="text1"/>
          <w:sz w:val="22"/>
        </w:rPr>
        <w:t xml:space="preserve">optimizes </w:t>
      </w:r>
      <w:r w:rsidR="00080E37" w:rsidRPr="00965482">
        <w:rPr>
          <w:rFonts w:cs="Arial"/>
          <w:color w:val="000000" w:themeColor="text1"/>
          <w:sz w:val="22"/>
        </w:rPr>
        <w:t xml:space="preserve">both </w:t>
      </w:r>
      <w:r w:rsidR="0095046E" w:rsidRPr="00965482">
        <w:rPr>
          <w:rFonts w:cs="Arial"/>
          <w:color w:val="000000" w:themeColor="text1"/>
          <w:sz w:val="22"/>
        </w:rPr>
        <w:t>DAC’s performance for main outs or for headp</w:t>
      </w:r>
      <w:r w:rsidR="00080E37" w:rsidRPr="00965482">
        <w:rPr>
          <w:rFonts w:cs="Arial"/>
          <w:color w:val="000000" w:themeColor="text1"/>
          <w:sz w:val="22"/>
        </w:rPr>
        <w:t>hone</w:t>
      </w:r>
      <w:r w:rsidR="0095046E" w:rsidRPr="00965482">
        <w:rPr>
          <w:rFonts w:cs="Arial"/>
          <w:color w:val="000000" w:themeColor="text1"/>
          <w:sz w:val="22"/>
        </w:rPr>
        <w:t xml:space="preserve"> listening</w:t>
      </w:r>
      <w:r w:rsidR="00080E37" w:rsidRPr="00965482">
        <w:rPr>
          <w:rFonts w:cs="Arial"/>
          <w:color w:val="000000" w:themeColor="text1"/>
          <w:sz w:val="22"/>
        </w:rPr>
        <w:t xml:space="preserve">. </w:t>
      </w:r>
      <w:r w:rsidR="0095046E" w:rsidRPr="00965482">
        <w:rPr>
          <w:rFonts w:cs="Arial"/>
          <w:color w:val="000000" w:themeColor="text1"/>
          <w:sz w:val="22"/>
        </w:rPr>
        <w:t xml:space="preserve">The DAC2.5 </w:t>
      </w:r>
      <w:r w:rsidR="003D69BC" w:rsidRPr="00965482">
        <w:rPr>
          <w:rFonts w:cs="Arial"/>
          <w:color w:val="000000" w:themeColor="text1"/>
          <w:sz w:val="22"/>
        </w:rPr>
        <w:t xml:space="preserve">outputs a very healthy </w:t>
      </w:r>
      <w:r w:rsidR="00080E37" w:rsidRPr="00965482">
        <w:rPr>
          <w:rFonts w:cs="Arial"/>
          <w:color w:val="000000" w:themeColor="text1"/>
          <w:sz w:val="22"/>
        </w:rPr>
        <w:t>122db dynamic range</w:t>
      </w:r>
      <w:r w:rsidR="003D69BC" w:rsidRPr="00965482">
        <w:rPr>
          <w:rFonts w:cs="Arial"/>
          <w:color w:val="000000" w:themeColor="text1"/>
          <w:sz w:val="22"/>
        </w:rPr>
        <w:t xml:space="preserve"> offering excellent </w:t>
      </w:r>
      <w:r w:rsidRPr="00965482">
        <w:rPr>
          <w:rFonts w:cs="Arial"/>
          <w:color w:val="000000" w:themeColor="text1"/>
          <w:sz w:val="22"/>
        </w:rPr>
        <w:t>resolution, flexibility and control with a new, intuitive, easy-to-read display and user interface.</w:t>
      </w:r>
      <w:r w:rsidRPr="00965482">
        <w:rPr>
          <w:rFonts w:cs="Arial"/>
          <w:sz w:val="22"/>
        </w:rPr>
        <w:t xml:space="preserve"> The advanced</w:t>
      </w:r>
      <w:r w:rsidR="00080E37" w:rsidRPr="00965482">
        <w:rPr>
          <w:rFonts w:cs="Arial"/>
          <w:sz w:val="22"/>
        </w:rPr>
        <w:t xml:space="preserve"> internal LNS</w:t>
      </w:r>
      <w:r w:rsidRPr="00965482">
        <w:rPr>
          <w:rFonts w:cs="Arial"/>
          <w:sz w:val="22"/>
        </w:rPr>
        <w:t xml:space="preserve"> power supply </w:t>
      </w:r>
      <w:r w:rsidR="00080E37" w:rsidRPr="00965482">
        <w:rPr>
          <w:rFonts w:cs="Arial"/>
          <w:sz w:val="22"/>
        </w:rPr>
        <w:t xml:space="preserve">is </w:t>
      </w:r>
      <w:r w:rsidRPr="00965482">
        <w:rPr>
          <w:rFonts w:cs="Arial"/>
          <w:sz w:val="22"/>
        </w:rPr>
        <w:t xml:space="preserve">accessible via a standard IEC input. </w:t>
      </w:r>
    </w:p>
    <w:p w:rsidR="006019E3" w:rsidRPr="00965482" w:rsidRDefault="006019E3" w:rsidP="00540A8C">
      <w:pPr>
        <w:rPr>
          <w:rFonts w:cs="Arial"/>
          <w:sz w:val="22"/>
        </w:rPr>
      </w:pPr>
    </w:p>
    <w:p w:rsidR="006019E3" w:rsidRPr="00965482" w:rsidRDefault="006019E3" w:rsidP="00C917D4">
      <w:pPr>
        <w:outlineLvl w:val="0"/>
        <w:rPr>
          <w:rFonts w:cs="Arial"/>
          <w:sz w:val="22"/>
        </w:rPr>
      </w:pPr>
      <w:r w:rsidRPr="00965482">
        <w:rPr>
          <w:rFonts w:cs="Arial"/>
          <w:sz w:val="22"/>
        </w:rPr>
        <w:t>Features</w:t>
      </w:r>
    </w:p>
    <w:p w:rsidR="006019E3" w:rsidRPr="00965482" w:rsidRDefault="006019E3" w:rsidP="00C917D4">
      <w:pPr>
        <w:numPr>
          <w:ilvl w:val="0"/>
          <w:numId w:val="1"/>
        </w:numPr>
        <w:rPr>
          <w:rFonts w:cs="Arial"/>
          <w:sz w:val="22"/>
        </w:rPr>
      </w:pPr>
      <w:r w:rsidRPr="00965482">
        <w:rPr>
          <w:rFonts w:cs="Arial"/>
          <w:sz w:val="22"/>
        </w:rPr>
        <w:t xml:space="preserve">122dB dynamic range  </w:t>
      </w:r>
    </w:p>
    <w:p w:rsidR="006019E3" w:rsidRPr="00965482" w:rsidRDefault="006019E3" w:rsidP="00C917D4">
      <w:pPr>
        <w:numPr>
          <w:ilvl w:val="0"/>
          <w:numId w:val="1"/>
        </w:numPr>
        <w:rPr>
          <w:rFonts w:cs="Arial"/>
          <w:sz w:val="22"/>
        </w:rPr>
      </w:pPr>
      <w:r w:rsidRPr="00965482">
        <w:rPr>
          <w:rFonts w:cs="Arial"/>
          <w:sz w:val="22"/>
        </w:rPr>
        <w:t xml:space="preserve">24/192 digital inputs: AES, BNC, Coaxial RCA and TOSLINK </w:t>
      </w:r>
    </w:p>
    <w:p w:rsidR="003D69BC" w:rsidRPr="00965482" w:rsidRDefault="003D69BC" w:rsidP="00C917D4">
      <w:pPr>
        <w:numPr>
          <w:ilvl w:val="0"/>
          <w:numId w:val="1"/>
        </w:numPr>
        <w:rPr>
          <w:rFonts w:cs="Arial"/>
          <w:sz w:val="22"/>
        </w:rPr>
      </w:pPr>
      <w:r w:rsidRPr="00965482">
        <w:rPr>
          <w:rFonts w:cs="Arial"/>
          <w:sz w:val="22"/>
        </w:rPr>
        <w:t>All digital inputs are galvanically isolated</w:t>
      </w:r>
    </w:p>
    <w:p w:rsidR="006019E3" w:rsidRPr="00965482" w:rsidRDefault="006019E3" w:rsidP="00C917D4">
      <w:pPr>
        <w:numPr>
          <w:ilvl w:val="0"/>
          <w:numId w:val="1"/>
        </w:numPr>
        <w:rPr>
          <w:rFonts w:cs="Arial"/>
          <w:sz w:val="22"/>
        </w:rPr>
      </w:pPr>
      <w:r w:rsidRPr="00965482">
        <w:rPr>
          <w:rFonts w:cs="Arial"/>
          <w:sz w:val="22"/>
        </w:rPr>
        <w:t>Analog input and 24/96 USB input</w:t>
      </w:r>
      <w:r w:rsidR="00D23626" w:rsidRPr="00965482">
        <w:rPr>
          <w:rFonts w:cs="Arial"/>
          <w:sz w:val="22"/>
        </w:rPr>
        <w:t xml:space="preserve"> </w:t>
      </w:r>
    </w:p>
    <w:p w:rsidR="006019E3" w:rsidRPr="00965482" w:rsidRDefault="006019E3" w:rsidP="00C917D4">
      <w:pPr>
        <w:numPr>
          <w:ilvl w:val="0"/>
          <w:numId w:val="1"/>
        </w:numPr>
        <w:rPr>
          <w:rFonts w:cs="Arial"/>
          <w:sz w:val="22"/>
        </w:rPr>
      </w:pPr>
      <w:r w:rsidRPr="00965482">
        <w:rPr>
          <w:rFonts w:cs="Arial"/>
          <w:sz w:val="22"/>
        </w:rPr>
        <w:t>Two-Stage Master Reference UltraClock anti-jitter circuit</w:t>
      </w:r>
    </w:p>
    <w:p w:rsidR="006019E3" w:rsidRPr="00965482" w:rsidRDefault="006019E3" w:rsidP="00C917D4">
      <w:pPr>
        <w:numPr>
          <w:ilvl w:val="0"/>
          <w:numId w:val="1"/>
        </w:numPr>
        <w:rPr>
          <w:rFonts w:cs="Arial"/>
          <w:sz w:val="22"/>
        </w:rPr>
      </w:pPr>
      <w:r w:rsidRPr="00965482">
        <w:rPr>
          <w:rFonts w:cs="Arial"/>
          <w:sz w:val="22"/>
        </w:rPr>
        <w:t>Fully-balanced XLR and single-ended RCA outputs</w:t>
      </w:r>
    </w:p>
    <w:p w:rsidR="006019E3" w:rsidRPr="00965482" w:rsidRDefault="006019E3" w:rsidP="00C917D4">
      <w:pPr>
        <w:numPr>
          <w:ilvl w:val="0"/>
          <w:numId w:val="1"/>
        </w:numPr>
        <w:rPr>
          <w:rFonts w:cs="Arial"/>
          <w:sz w:val="22"/>
        </w:rPr>
      </w:pPr>
      <w:r w:rsidRPr="00965482">
        <w:rPr>
          <w:rFonts w:cs="Arial"/>
          <w:sz w:val="22"/>
        </w:rPr>
        <w:t xml:space="preserve">New </w:t>
      </w:r>
      <w:r w:rsidR="003D69BC" w:rsidRPr="00965482">
        <w:rPr>
          <w:rFonts w:cs="Arial"/>
          <w:sz w:val="22"/>
        </w:rPr>
        <w:t>8-character alpha-num</w:t>
      </w:r>
      <w:r w:rsidR="00D23626" w:rsidRPr="00965482">
        <w:rPr>
          <w:rFonts w:cs="Arial"/>
          <w:sz w:val="22"/>
        </w:rPr>
        <w:t xml:space="preserve">eric </w:t>
      </w:r>
      <w:r w:rsidRPr="00965482">
        <w:rPr>
          <w:rFonts w:cs="Arial"/>
          <w:sz w:val="22"/>
        </w:rPr>
        <w:t>display for Volume, Sample Rate and Input control</w:t>
      </w:r>
    </w:p>
    <w:p w:rsidR="006019E3" w:rsidRPr="00965482" w:rsidRDefault="006019E3" w:rsidP="00C917D4">
      <w:pPr>
        <w:numPr>
          <w:ilvl w:val="0"/>
          <w:numId w:val="1"/>
        </w:numPr>
        <w:rPr>
          <w:rFonts w:cs="Arial"/>
          <w:sz w:val="22"/>
        </w:rPr>
      </w:pPr>
      <w:r w:rsidRPr="00965482">
        <w:rPr>
          <w:rFonts w:cs="Arial"/>
          <w:sz w:val="22"/>
        </w:rPr>
        <w:t xml:space="preserve">Green, eco-friendly, low-heat, low noise, low power consumption </w:t>
      </w:r>
    </w:p>
    <w:p w:rsidR="004D6564" w:rsidRPr="00965482" w:rsidRDefault="004D6564" w:rsidP="004D6564">
      <w:pPr>
        <w:numPr>
          <w:ilvl w:val="0"/>
          <w:numId w:val="1"/>
        </w:numPr>
        <w:rPr>
          <w:rFonts w:cs="Arial"/>
          <w:sz w:val="22"/>
        </w:rPr>
      </w:pPr>
      <w:r w:rsidRPr="00965482">
        <w:rPr>
          <w:rFonts w:cs="Arial"/>
          <w:sz w:val="22"/>
        </w:rPr>
        <w:t>RS232 port and remote</w:t>
      </w:r>
    </w:p>
    <w:p w:rsidR="006019E3" w:rsidRPr="00965482" w:rsidRDefault="006019E3" w:rsidP="00C917D4">
      <w:pPr>
        <w:rPr>
          <w:rFonts w:cs="Arial"/>
          <w:sz w:val="22"/>
        </w:rPr>
      </w:pPr>
    </w:p>
    <w:p w:rsidR="006019E3" w:rsidRPr="00965482" w:rsidRDefault="006019E3" w:rsidP="00D12447">
      <w:pPr>
        <w:outlineLvl w:val="0"/>
        <w:rPr>
          <w:rFonts w:cs="Arial"/>
          <w:b/>
          <w:i/>
          <w:sz w:val="22"/>
        </w:rPr>
      </w:pPr>
      <w:r w:rsidRPr="00965482">
        <w:rPr>
          <w:rFonts w:cs="Arial"/>
          <w:b/>
          <w:i/>
          <w:sz w:val="22"/>
        </w:rPr>
        <w:t>The e.One DAC1.5</w:t>
      </w:r>
    </w:p>
    <w:p w:rsidR="006019E3" w:rsidRPr="00965482" w:rsidRDefault="006019E3" w:rsidP="00D12447">
      <w:pPr>
        <w:rPr>
          <w:rFonts w:cs="Arial"/>
          <w:b/>
          <w:i/>
          <w:sz w:val="22"/>
        </w:rPr>
      </w:pPr>
      <w:proofErr w:type="gramStart"/>
      <w:r w:rsidRPr="00965482">
        <w:rPr>
          <w:rFonts w:cs="Arial"/>
          <w:b/>
          <w:i/>
          <w:sz w:val="22"/>
        </w:rPr>
        <w:t>192kHz</w:t>
      </w:r>
      <w:proofErr w:type="gramEnd"/>
      <w:r w:rsidRPr="00965482">
        <w:rPr>
          <w:rFonts w:cs="Arial"/>
          <w:b/>
          <w:i/>
          <w:sz w:val="22"/>
        </w:rPr>
        <w:t xml:space="preserve"> 24-bit DAC Control Center</w:t>
      </w:r>
    </w:p>
    <w:p w:rsidR="006019E3" w:rsidRPr="00965482" w:rsidRDefault="006019E3" w:rsidP="00D12447">
      <w:pPr>
        <w:rPr>
          <w:rFonts w:cs="Arial"/>
          <w:b/>
          <w:i/>
          <w:sz w:val="22"/>
        </w:rPr>
      </w:pPr>
      <w:r w:rsidRPr="00965482">
        <w:rPr>
          <w:rFonts w:cs="Arial"/>
          <w:b/>
          <w:i/>
          <w:sz w:val="22"/>
        </w:rPr>
        <w:t xml:space="preserve">Independent DAC and Headphone Amplifier </w:t>
      </w:r>
      <w:r w:rsidRPr="00965482">
        <w:rPr>
          <w:rFonts w:cs="Arial"/>
          <w:sz w:val="22"/>
        </w:rPr>
        <w:t>•</w:t>
      </w:r>
      <w:r w:rsidRPr="00965482">
        <w:rPr>
          <w:rFonts w:cs="Arial"/>
          <w:b/>
          <w:i/>
          <w:sz w:val="22"/>
        </w:rPr>
        <w:t xml:space="preserve"> 24/96 USB Input</w:t>
      </w:r>
    </w:p>
    <w:p w:rsidR="00455048" w:rsidRPr="00965482" w:rsidRDefault="006019E3" w:rsidP="004D6564">
      <w:pPr>
        <w:jc w:val="both"/>
        <w:rPr>
          <w:rFonts w:cs="Arial"/>
          <w:sz w:val="22"/>
        </w:rPr>
      </w:pPr>
      <w:r w:rsidRPr="00965482">
        <w:rPr>
          <w:rFonts w:cs="Arial"/>
          <w:sz w:val="22"/>
        </w:rPr>
        <w:t xml:space="preserve">The DAC1.5 Dual-Differential DAC Control Center features an outstanding </w:t>
      </w:r>
      <w:r w:rsidR="00D23626" w:rsidRPr="00965482">
        <w:rPr>
          <w:rFonts w:cs="Arial"/>
          <w:sz w:val="22"/>
        </w:rPr>
        <w:t xml:space="preserve">122dB </w:t>
      </w:r>
      <w:r w:rsidRPr="00965482">
        <w:rPr>
          <w:rFonts w:cs="Arial"/>
          <w:sz w:val="22"/>
        </w:rPr>
        <w:t>dynamic range and it</w:t>
      </w:r>
      <w:r w:rsidR="00F77362" w:rsidRPr="00965482">
        <w:rPr>
          <w:rFonts w:cs="Arial"/>
          <w:sz w:val="22"/>
        </w:rPr>
        <w:t xml:space="preserve"> </w:t>
      </w:r>
      <w:r w:rsidRPr="00965482">
        <w:rPr>
          <w:rFonts w:cs="Arial"/>
          <w:sz w:val="22"/>
        </w:rPr>
        <w:t>integrate</w:t>
      </w:r>
      <w:r w:rsidR="00F77362" w:rsidRPr="00965482">
        <w:rPr>
          <w:rFonts w:cs="Arial"/>
          <w:sz w:val="22"/>
        </w:rPr>
        <w:t>s</w:t>
      </w:r>
      <w:r w:rsidRPr="00965482">
        <w:rPr>
          <w:rFonts w:cs="Arial"/>
          <w:sz w:val="22"/>
        </w:rPr>
        <w:t xml:space="preserve"> all your digital source components with five 24/192 digital inputs, one galvanically-isolated 24/96 USB input, and like the </w:t>
      </w:r>
      <w:r w:rsidR="003D69BC" w:rsidRPr="00965482">
        <w:rPr>
          <w:rFonts w:cs="Arial"/>
          <w:sz w:val="22"/>
        </w:rPr>
        <w:t>DAC</w:t>
      </w:r>
      <w:r w:rsidRPr="00965482">
        <w:rPr>
          <w:rFonts w:cs="Arial"/>
          <w:sz w:val="22"/>
        </w:rPr>
        <w:t xml:space="preserve">2.5,  a ¼” front-panel headphone </w:t>
      </w:r>
      <w:r w:rsidR="003D69BC" w:rsidRPr="00965482">
        <w:rPr>
          <w:rFonts w:cs="Arial"/>
          <w:sz w:val="22"/>
        </w:rPr>
        <w:t xml:space="preserve">jack </w:t>
      </w:r>
      <w:r w:rsidRPr="00965482">
        <w:rPr>
          <w:rFonts w:cs="Arial"/>
          <w:sz w:val="22"/>
        </w:rPr>
        <w:t>driven by its own DAC/Amplifier combo</w:t>
      </w:r>
      <w:r w:rsidR="00455048" w:rsidRPr="00965482">
        <w:rPr>
          <w:rFonts w:cs="Arial"/>
          <w:sz w:val="22"/>
        </w:rPr>
        <w:t xml:space="preserve"> that </w:t>
      </w:r>
      <w:r w:rsidR="003D69BC" w:rsidRPr="00965482">
        <w:rPr>
          <w:rFonts w:cs="Arial"/>
          <w:sz w:val="22"/>
        </w:rPr>
        <w:t xml:space="preserve">optimizes </w:t>
      </w:r>
      <w:r w:rsidR="00455048" w:rsidRPr="00965482">
        <w:rPr>
          <w:rFonts w:cs="Arial"/>
          <w:sz w:val="22"/>
        </w:rPr>
        <w:t xml:space="preserve">both </w:t>
      </w:r>
      <w:r w:rsidR="003D69BC" w:rsidRPr="00965482">
        <w:rPr>
          <w:rFonts w:cs="Arial"/>
          <w:sz w:val="22"/>
        </w:rPr>
        <w:t>headphone and main-out listening. The DAC1.5’s performance provides a complete</w:t>
      </w:r>
      <w:r w:rsidR="00455048" w:rsidRPr="00965482">
        <w:rPr>
          <w:rFonts w:cs="Arial"/>
          <w:sz w:val="22"/>
        </w:rPr>
        <w:t xml:space="preserve"> </w:t>
      </w:r>
      <w:r w:rsidR="003D69BC" w:rsidRPr="00965482">
        <w:rPr>
          <w:rFonts w:cs="Arial"/>
          <w:sz w:val="22"/>
        </w:rPr>
        <w:t xml:space="preserve">turn-key </w:t>
      </w:r>
      <w:r w:rsidR="00455048" w:rsidRPr="00965482">
        <w:rPr>
          <w:rFonts w:cs="Arial"/>
          <w:sz w:val="22"/>
        </w:rPr>
        <w:t xml:space="preserve">package for </w:t>
      </w:r>
      <w:r w:rsidR="003D69BC" w:rsidRPr="00965482">
        <w:rPr>
          <w:rFonts w:cs="Arial"/>
          <w:sz w:val="22"/>
        </w:rPr>
        <w:t xml:space="preserve">your dream system. Our core D-to-A technology </w:t>
      </w:r>
      <w:r w:rsidRPr="00965482">
        <w:rPr>
          <w:rFonts w:cs="Arial"/>
          <w:sz w:val="22"/>
        </w:rPr>
        <w:t xml:space="preserve">provides </w:t>
      </w:r>
      <w:r w:rsidR="003D69BC" w:rsidRPr="00965482">
        <w:rPr>
          <w:rFonts w:cs="Arial"/>
          <w:sz w:val="22"/>
        </w:rPr>
        <w:t xml:space="preserve">remarkable </w:t>
      </w:r>
      <w:r w:rsidRPr="00965482">
        <w:rPr>
          <w:rFonts w:cs="Arial"/>
          <w:sz w:val="22"/>
        </w:rPr>
        <w:t xml:space="preserve">resolution, flexibility and control with a new, intuitive, easy-to-read display and user interface. </w:t>
      </w:r>
      <w:r w:rsidR="003D69BC" w:rsidRPr="00965482">
        <w:rPr>
          <w:rFonts w:cs="Arial"/>
          <w:sz w:val="22"/>
        </w:rPr>
        <w:t xml:space="preserve">The DAC1.5 sports a </w:t>
      </w:r>
      <w:r w:rsidR="00455048" w:rsidRPr="00965482">
        <w:rPr>
          <w:rFonts w:cs="Arial"/>
          <w:sz w:val="22"/>
        </w:rPr>
        <w:t>12v off-chassis power supply</w:t>
      </w:r>
      <w:r w:rsidR="003D69BC" w:rsidRPr="00965482">
        <w:rPr>
          <w:rFonts w:cs="Arial"/>
          <w:sz w:val="22"/>
        </w:rPr>
        <w:t>.</w:t>
      </w:r>
      <w:r w:rsidR="00455048" w:rsidRPr="00965482">
        <w:rPr>
          <w:rFonts w:cs="Arial"/>
          <w:sz w:val="22"/>
        </w:rPr>
        <w:t xml:space="preserve"> </w:t>
      </w:r>
    </w:p>
    <w:p w:rsidR="006019E3" w:rsidRPr="00965482" w:rsidRDefault="006019E3" w:rsidP="003E765B">
      <w:pPr>
        <w:rPr>
          <w:rFonts w:cs="Arial"/>
          <w:sz w:val="22"/>
        </w:rPr>
      </w:pPr>
    </w:p>
    <w:p w:rsidR="006019E3" w:rsidRPr="00965482" w:rsidRDefault="006019E3" w:rsidP="003E765B">
      <w:pPr>
        <w:outlineLvl w:val="0"/>
        <w:rPr>
          <w:rFonts w:cs="Arial"/>
          <w:sz w:val="22"/>
        </w:rPr>
      </w:pPr>
      <w:r w:rsidRPr="00965482">
        <w:rPr>
          <w:rFonts w:cs="Arial"/>
          <w:sz w:val="22"/>
        </w:rPr>
        <w:t>Features</w:t>
      </w:r>
    </w:p>
    <w:p w:rsidR="006019E3" w:rsidRPr="00965482" w:rsidRDefault="006019E3" w:rsidP="003E765B">
      <w:pPr>
        <w:numPr>
          <w:ilvl w:val="0"/>
          <w:numId w:val="1"/>
        </w:numPr>
        <w:rPr>
          <w:rFonts w:cs="Arial"/>
          <w:sz w:val="22"/>
        </w:rPr>
      </w:pPr>
      <w:r w:rsidRPr="00965482">
        <w:rPr>
          <w:rFonts w:cs="Arial"/>
          <w:sz w:val="22"/>
        </w:rPr>
        <w:t xml:space="preserve">122dB dynamic range  </w:t>
      </w:r>
    </w:p>
    <w:p w:rsidR="006019E3" w:rsidRPr="00965482" w:rsidRDefault="006019E3" w:rsidP="003E765B">
      <w:pPr>
        <w:numPr>
          <w:ilvl w:val="0"/>
          <w:numId w:val="1"/>
        </w:numPr>
        <w:rPr>
          <w:rFonts w:cs="Arial"/>
          <w:sz w:val="22"/>
        </w:rPr>
      </w:pPr>
      <w:r w:rsidRPr="00965482">
        <w:rPr>
          <w:rFonts w:cs="Arial"/>
          <w:sz w:val="22"/>
        </w:rPr>
        <w:t xml:space="preserve">24/192 </w:t>
      </w:r>
      <w:r w:rsidR="005406C4" w:rsidRPr="00965482">
        <w:rPr>
          <w:rFonts w:cs="Arial"/>
          <w:sz w:val="22"/>
        </w:rPr>
        <w:t xml:space="preserve">galvanically-isolated </w:t>
      </w:r>
      <w:r w:rsidRPr="00965482">
        <w:rPr>
          <w:rFonts w:cs="Arial"/>
          <w:sz w:val="22"/>
        </w:rPr>
        <w:t xml:space="preserve">digital inputs: AES, BNC, Coaxial RCA and TOSLINK </w:t>
      </w:r>
    </w:p>
    <w:p w:rsidR="006019E3" w:rsidRPr="00965482" w:rsidRDefault="006019E3" w:rsidP="003E765B">
      <w:pPr>
        <w:numPr>
          <w:ilvl w:val="0"/>
          <w:numId w:val="1"/>
        </w:numPr>
        <w:rPr>
          <w:rFonts w:cs="Arial"/>
          <w:sz w:val="22"/>
        </w:rPr>
      </w:pPr>
      <w:r w:rsidRPr="00965482">
        <w:rPr>
          <w:rFonts w:cs="Arial"/>
          <w:sz w:val="22"/>
        </w:rPr>
        <w:t>24/96 USB input</w:t>
      </w:r>
    </w:p>
    <w:p w:rsidR="006019E3" w:rsidRPr="00965482" w:rsidRDefault="006019E3" w:rsidP="003E765B">
      <w:pPr>
        <w:numPr>
          <w:ilvl w:val="0"/>
          <w:numId w:val="1"/>
        </w:numPr>
        <w:rPr>
          <w:rFonts w:cs="Arial"/>
          <w:sz w:val="22"/>
        </w:rPr>
      </w:pPr>
      <w:r w:rsidRPr="00965482">
        <w:rPr>
          <w:rFonts w:cs="Arial"/>
          <w:sz w:val="22"/>
        </w:rPr>
        <w:t>Two-Stage Master Reference UltraClock anti-jitter circuit</w:t>
      </w:r>
    </w:p>
    <w:p w:rsidR="006019E3" w:rsidRPr="00965482" w:rsidRDefault="006019E3" w:rsidP="003E765B">
      <w:pPr>
        <w:numPr>
          <w:ilvl w:val="0"/>
          <w:numId w:val="1"/>
        </w:numPr>
        <w:rPr>
          <w:rFonts w:cs="Arial"/>
          <w:sz w:val="22"/>
        </w:rPr>
      </w:pPr>
      <w:r w:rsidRPr="00965482">
        <w:rPr>
          <w:rFonts w:cs="Arial"/>
          <w:sz w:val="22"/>
        </w:rPr>
        <w:t>Fully-balanced XLR and single-ended RCA outputs</w:t>
      </w:r>
    </w:p>
    <w:p w:rsidR="006019E3" w:rsidRPr="00965482" w:rsidRDefault="006019E3" w:rsidP="003E765B">
      <w:pPr>
        <w:numPr>
          <w:ilvl w:val="0"/>
          <w:numId w:val="1"/>
        </w:numPr>
        <w:rPr>
          <w:rFonts w:cs="Arial"/>
          <w:sz w:val="22"/>
        </w:rPr>
      </w:pPr>
      <w:r w:rsidRPr="00965482">
        <w:rPr>
          <w:rFonts w:cs="Arial"/>
          <w:sz w:val="22"/>
        </w:rPr>
        <w:t>New configurable display for 24-bit Volume, Sample Rate and Input control</w:t>
      </w:r>
    </w:p>
    <w:p w:rsidR="006019E3" w:rsidRPr="00965482" w:rsidRDefault="006019E3" w:rsidP="003E765B">
      <w:pPr>
        <w:numPr>
          <w:ilvl w:val="0"/>
          <w:numId w:val="1"/>
        </w:numPr>
        <w:rPr>
          <w:rFonts w:cs="Arial"/>
          <w:sz w:val="22"/>
        </w:rPr>
      </w:pPr>
      <w:r w:rsidRPr="00965482">
        <w:rPr>
          <w:rFonts w:cs="Arial"/>
          <w:sz w:val="22"/>
        </w:rPr>
        <w:t>Green, eco-friendly, low-heat, l</w:t>
      </w:r>
      <w:r w:rsidR="004D6564" w:rsidRPr="00965482">
        <w:rPr>
          <w:rFonts w:cs="Arial"/>
          <w:sz w:val="22"/>
        </w:rPr>
        <w:t>ow noise, low power consumption, IR remote</w:t>
      </w:r>
    </w:p>
    <w:p w:rsidR="00227B0B" w:rsidRPr="00965482" w:rsidRDefault="00227B0B" w:rsidP="00997838">
      <w:pPr>
        <w:rPr>
          <w:rFonts w:cs="Arial"/>
          <w:b/>
          <w:i/>
          <w:sz w:val="22"/>
        </w:rPr>
      </w:pPr>
    </w:p>
    <w:p w:rsidR="006019E3" w:rsidRPr="00965482" w:rsidRDefault="006019E3" w:rsidP="00997838">
      <w:pPr>
        <w:rPr>
          <w:rFonts w:cs="Arial"/>
          <w:sz w:val="22"/>
        </w:rPr>
      </w:pPr>
      <w:r w:rsidRPr="00965482">
        <w:rPr>
          <w:rFonts w:cs="Arial"/>
          <w:b/>
          <w:i/>
          <w:sz w:val="22"/>
        </w:rPr>
        <w:t>About Bel Canto</w:t>
      </w:r>
    </w:p>
    <w:p w:rsidR="006019E3" w:rsidRPr="00965482" w:rsidRDefault="006019E3" w:rsidP="004D6564">
      <w:pPr>
        <w:jc w:val="both"/>
        <w:rPr>
          <w:rFonts w:cs="Arial"/>
          <w:sz w:val="22"/>
        </w:rPr>
      </w:pPr>
      <w:r w:rsidRPr="00965482">
        <w:rPr>
          <w:rFonts w:cs="Arial"/>
          <w:sz w:val="22"/>
        </w:rPr>
        <w:t xml:space="preserve">Bel Canto Design has developed award-winning products for more than 15 years using the highest standards of design, engineering and production practices. Included in the Bel Canto line are a series of CD players, DACs, integrated amps, mono and two-channel amplifiers, an </w:t>
      </w:r>
      <w:r w:rsidRPr="00965482">
        <w:rPr>
          <w:rFonts w:cs="Arial"/>
          <w:sz w:val="22"/>
        </w:rPr>
        <w:lastRenderedPageBreak/>
        <w:t xml:space="preserve">analog preamp, a companion phono stage with adjustable cartridge loading, and the USB Link 24/96 USB-to-SPDIF converter with more products you want on the way. </w:t>
      </w:r>
    </w:p>
    <w:p w:rsidR="006019E3" w:rsidRPr="00965482" w:rsidRDefault="006019E3" w:rsidP="00997838">
      <w:pPr>
        <w:rPr>
          <w:rFonts w:cs="Arial"/>
          <w:sz w:val="22"/>
        </w:rPr>
      </w:pPr>
    </w:p>
    <w:p w:rsidR="006019E3" w:rsidRPr="00965482" w:rsidRDefault="006019E3" w:rsidP="004D6564">
      <w:pPr>
        <w:jc w:val="both"/>
        <w:rPr>
          <w:rFonts w:cs="Arial"/>
          <w:sz w:val="22"/>
        </w:rPr>
      </w:pPr>
      <w:r w:rsidRPr="00965482">
        <w:rPr>
          <w:rFonts w:cs="Arial"/>
          <w:sz w:val="22"/>
        </w:rPr>
        <w:t xml:space="preserve">Our music products are made in Minnesota, and we subscribe to low-impact production methods that put little waste back into the system. Reduced packaging volume and lower transport weight reduces our environmental impact. We reuse or recycle more than 99% of the packing materials found in our incoming parts shipments, and each year we divert massive amounts of cardboard, paper, plastic film, and Styrofoam from landfills. Steel, aluminum, and other metal waste products are recycled and returned to the production stream. </w:t>
      </w:r>
    </w:p>
    <w:p w:rsidR="006019E3" w:rsidRPr="00965482" w:rsidRDefault="006019E3" w:rsidP="00997838">
      <w:pPr>
        <w:rPr>
          <w:rFonts w:cs="Arial"/>
          <w:sz w:val="22"/>
        </w:rPr>
      </w:pPr>
    </w:p>
    <w:p w:rsidR="003C44BC" w:rsidRPr="00965482" w:rsidRDefault="009230D8" w:rsidP="00396FD6">
      <w:pPr>
        <w:spacing w:line="280" w:lineRule="exact"/>
        <w:rPr>
          <w:rFonts w:cs="Arial"/>
          <w:sz w:val="22"/>
        </w:rPr>
      </w:pPr>
      <w:r w:rsidRPr="00965482">
        <w:rPr>
          <w:rFonts w:cs="Arial"/>
          <w:sz w:val="22"/>
        </w:rPr>
        <w:t xml:space="preserve">Bel Canto Design, Ltd. </w:t>
      </w:r>
      <w:r w:rsidRPr="006F3162">
        <w:rPr>
          <w:rFonts w:cs="Arial"/>
          <w:bCs/>
          <w:iCs/>
          <w:sz w:val="18"/>
        </w:rPr>
        <w:t>•</w:t>
      </w:r>
      <w:r w:rsidRPr="00965482">
        <w:rPr>
          <w:rFonts w:cs="Arial"/>
          <w:bCs/>
          <w:iCs/>
          <w:sz w:val="22"/>
        </w:rPr>
        <w:t xml:space="preserve"> </w:t>
      </w:r>
      <w:r w:rsidRPr="00965482">
        <w:rPr>
          <w:rFonts w:cs="Arial"/>
          <w:sz w:val="22"/>
        </w:rPr>
        <w:t xml:space="preserve">Minneapolis MN </w:t>
      </w:r>
      <w:r w:rsidR="006F3162" w:rsidRPr="006F3162">
        <w:rPr>
          <w:rFonts w:cs="Arial"/>
          <w:bCs/>
          <w:iCs/>
          <w:sz w:val="18"/>
        </w:rPr>
        <w:t>•</w:t>
      </w:r>
      <w:r w:rsidRPr="00965482">
        <w:rPr>
          <w:rFonts w:cs="Arial"/>
          <w:bCs/>
          <w:iCs/>
          <w:sz w:val="22"/>
        </w:rPr>
        <w:t xml:space="preserve"> </w:t>
      </w:r>
      <w:r w:rsidRPr="00965482">
        <w:rPr>
          <w:rFonts w:cs="Arial"/>
          <w:sz w:val="22"/>
        </w:rPr>
        <w:t xml:space="preserve">USA </w:t>
      </w:r>
      <w:r w:rsidR="006F3162" w:rsidRPr="006F3162">
        <w:rPr>
          <w:rFonts w:cs="Arial"/>
          <w:bCs/>
          <w:iCs/>
          <w:sz w:val="18"/>
        </w:rPr>
        <w:t>•</w:t>
      </w:r>
      <w:r w:rsidRPr="00965482">
        <w:rPr>
          <w:rFonts w:cs="Arial"/>
          <w:bCs/>
          <w:iCs/>
          <w:sz w:val="22"/>
        </w:rPr>
        <w:t xml:space="preserve"> </w:t>
      </w:r>
      <w:hyperlink r:id="rId6" w:history="1">
        <w:r w:rsidRPr="00965482">
          <w:rPr>
            <w:rStyle w:val="Hyperlink"/>
            <w:rFonts w:cs="Arial"/>
            <w:bCs/>
            <w:iCs/>
            <w:sz w:val="22"/>
          </w:rPr>
          <w:t>info@belcantodesign.com</w:t>
        </w:r>
      </w:hyperlink>
    </w:p>
    <w:p w:rsidR="009C4039" w:rsidRDefault="009C4039" w:rsidP="00396FD6">
      <w:pPr>
        <w:spacing w:line="280" w:lineRule="exact"/>
        <w:rPr>
          <w:bCs/>
          <w:i/>
          <w:iCs/>
          <w:sz w:val="20"/>
        </w:rPr>
      </w:pPr>
    </w:p>
    <w:p w:rsidR="00396FD6" w:rsidRPr="00396FD6" w:rsidRDefault="00396FD6" w:rsidP="00396FD6">
      <w:pPr>
        <w:spacing w:line="280" w:lineRule="exact"/>
        <w:rPr>
          <w:bCs/>
          <w:i/>
          <w:iCs/>
          <w:sz w:val="20"/>
        </w:rPr>
      </w:pPr>
      <w:r w:rsidRPr="00396FD6">
        <w:rPr>
          <w:bCs/>
          <w:i/>
          <w:iCs/>
          <w:sz w:val="20"/>
        </w:rPr>
        <w:t xml:space="preserve">Press Contact </w:t>
      </w:r>
      <w:r w:rsidRPr="00396FD6">
        <w:rPr>
          <w:bCs/>
          <w:i/>
          <w:iCs/>
          <w:sz w:val="16"/>
        </w:rPr>
        <w:t>•</w:t>
      </w:r>
      <w:r w:rsidRPr="00396FD6">
        <w:rPr>
          <w:bCs/>
          <w:i/>
          <w:iCs/>
          <w:sz w:val="20"/>
        </w:rPr>
        <w:t xml:space="preserve"> Reviews </w:t>
      </w:r>
      <w:r w:rsidRPr="00396FD6">
        <w:rPr>
          <w:bCs/>
          <w:i/>
          <w:iCs/>
          <w:sz w:val="16"/>
        </w:rPr>
        <w:t>•</w:t>
      </w:r>
      <w:r w:rsidRPr="00396FD6">
        <w:rPr>
          <w:bCs/>
          <w:i/>
          <w:iCs/>
          <w:sz w:val="20"/>
        </w:rPr>
        <w:t xml:space="preserve"> Images </w:t>
      </w:r>
      <w:r w:rsidR="00F72C5C" w:rsidRPr="00396FD6">
        <w:rPr>
          <w:bCs/>
          <w:i/>
          <w:iCs/>
          <w:sz w:val="16"/>
        </w:rPr>
        <w:t>•</w:t>
      </w:r>
      <w:r w:rsidR="00F72C5C">
        <w:rPr>
          <w:bCs/>
          <w:i/>
          <w:iCs/>
          <w:sz w:val="16"/>
        </w:rPr>
        <w:t xml:space="preserve"> </w:t>
      </w:r>
      <w:r w:rsidRPr="00396FD6">
        <w:rPr>
          <w:bCs/>
          <w:i/>
          <w:iCs/>
          <w:sz w:val="20"/>
        </w:rPr>
        <w:t xml:space="preserve">Scull Communications </w:t>
      </w:r>
      <w:r w:rsidRPr="00396FD6">
        <w:rPr>
          <w:bCs/>
          <w:i/>
          <w:iCs/>
          <w:sz w:val="16"/>
        </w:rPr>
        <w:t>•</w:t>
      </w:r>
      <w:r w:rsidRPr="00396FD6">
        <w:rPr>
          <w:bCs/>
          <w:i/>
          <w:iCs/>
          <w:sz w:val="20"/>
        </w:rPr>
        <w:t xml:space="preserve"> 212.807.0519</w:t>
      </w:r>
    </w:p>
    <w:p w:rsidR="00396FD6" w:rsidRPr="00396FD6" w:rsidRDefault="00720274" w:rsidP="00396FD6">
      <w:pPr>
        <w:spacing w:line="280" w:lineRule="exact"/>
        <w:rPr>
          <w:sz w:val="20"/>
        </w:rPr>
      </w:pPr>
      <w:hyperlink r:id="rId7" w:history="1">
        <w:r w:rsidR="00396FD6" w:rsidRPr="00396FD6">
          <w:rPr>
            <w:rStyle w:val="Hyperlink"/>
            <w:bCs/>
            <w:i/>
            <w:iCs/>
            <w:sz w:val="20"/>
          </w:rPr>
          <w:t>jscull@scullcommunications.com</w:t>
        </w:r>
      </w:hyperlink>
      <w:r w:rsidR="00396FD6" w:rsidRPr="00396FD6">
        <w:rPr>
          <w:bCs/>
          <w:i/>
          <w:iCs/>
          <w:sz w:val="20"/>
        </w:rPr>
        <w:t xml:space="preserve"> </w:t>
      </w:r>
      <w:r w:rsidR="00396FD6" w:rsidRPr="00396FD6">
        <w:rPr>
          <w:bCs/>
          <w:i/>
          <w:iCs/>
          <w:sz w:val="16"/>
        </w:rPr>
        <w:t>•</w:t>
      </w:r>
      <w:r w:rsidR="00396FD6" w:rsidRPr="00396FD6">
        <w:rPr>
          <w:bCs/>
          <w:i/>
          <w:iCs/>
          <w:sz w:val="20"/>
        </w:rPr>
        <w:t xml:space="preserve"> </w:t>
      </w:r>
      <w:hyperlink r:id="rId8" w:history="1">
        <w:r w:rsidR="00396FD6" w:rsidRPr="00396FD6">
          <w:rPr>
            <w:rStyle w:val="Hyperlink"/>
            <w:bCs/>
            <w:i/>
            <w:iCs/>
            <w:sz w:val="20"/>
          </w:rPr>
          <w:t>www.scullcommnications.com</w:t>
        </w:r>
      </w:hyperlink>
    </w:p>
    <w:p w:rsidR="00396FD6" w:rsidRPr="00396FD6" w:rsidRDefault="00720274" w:rsidP="00396FD6">
      <w:pPr>
        <w:spacing w:line="280" w:lineRule="exact"/>
        <w:rPr>
          <w:bCs/>
          <w:i/>
          <w:iCs/>
          <w:sz w:val="20"/>
        </w:rPr>
      </w:pPr>
      <w:hyperlink r:id="rId9" w:history="1">
        <w:r w:rsidR="00396FD6" w:rsidRPr="00396FD6">
          <w:rPr>
            <w:rStyle w:val="Hyperlink"/>
            <w:bCs/>
            <w:i/>
            <w:iCs/>
            <w:sz w:val="20"/>
          </w:rPr>
          <w:t>www.scullcommunications.com/pressresources.html</w:t>
        </w:r>
      </w:hyperlink>
      <w:r w:rsidR="00396FD6" w:rsidRPr="00396FD6">
        <w:rPr>
          <w:bCs/>
          <w:i/>
          <w:iCs/>
          <w:sz w:val="20"/>
        </w:rPr>
        <w:t xml:space="preserve"> </w:t>
      </w:r>
    </w:p>
    <w:p w:rsidR="0021532B" w:rsidRPr="00D42CA9" w:rsidRDefault="00227B0B" w:rsidP="00D42CA9">
      <w:r>
        <w:rPr>
          <w:noProof/>
        </w:rPr>
        <w:drawing>
          <wp:anchor distT="0" distB="0" distL="114300" distR="114300" simplePos="0" relativeHeight="251660288" behindDoc="0" locked="0" layoutInCell="0" allowOverlap="0">
            <wp:simplePos x="0" y="0"/>
            <wp:positionH relativeFrom="column">
              <wp:align>center</wp:align>
            </wp:positionH>
            <wp:positionV relativeFrom="paragraph">
              <wp:posOffset>845820</wp:posOffset>
            </wp:positionV>
            <wp:extent cx="5601970" cy="3999230"/>
            <wp:effectExtent l="19050" t="0" r="0" b="0"/>
            <wp:wrapSquare wrapText="bothSides"/>
            <wp:docPr id="6" name="Picture 5" descr="Dec BC 6.125x4.375 SP 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BC 6.125x4.375 SP MECH.jpg"/>
                    <pic:cNvPicPr/>
                  </pic:nvPicPr>
                  <pic:blipFill>
                    <a:blip r:embed="rId10"/>
                    <a:stretch>
                      <a:fillRect/>
                    </a:stretch>
                  </pic:blipFill>
                  <pic:spPr>
                    <a:xfrm>
                      <a:off x="0" y="0"/>
                      <a:ext cx="5601970" cy="3999230"/>
                    </a:xfrm>
                    <a:prstGeom prst="rect">
                      <a:avLst/>
                    </a:prstGeom>
                  </pic:spPr>
                </pic:pic>
              </a:graphicData>
            </a:graphic>
          </wp:anchor>
        </w:drawing>
      </w:r>
    </w:p>
    <w:sectPr w:rsidR="0021532B" w:rsidRPr="00D42CA9" w:rsidSect="00965482">
      <w:pgSz w:w="12240" w:h="15840" w:code="1"/>
      <w:pgMar w:top="1080"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F17EE"/>
    <w:multiLevelType w:val="hybridMultilevel"/>
    <w:tmpl w:val="A85C45BA"/>
    <w:lvl w:ilvl="0" w:tplc="4FF4DE30">
      <w:start w:val="1"/>
      <w:numFmt w:val="bullet"/>
      <w:lvlText w:val=""/>
      <w:lvlJc w:val="left"/>
      <w:pPr>
        <w:ind w:left="720" w:hanging="360"/>
      </w:pPr>
      <w:rPr>
        <w:rFonts w:ascii="Symbol" w:hAnsi="Symbol" w:hint="default"/>
        <w:color w:val="auto"/>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2C2C16"/>
    <w:multiLevelType w:val="hybridMultilevel"/>
    <w:tmpl w:val="0CE2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characterSpacingControl w:val="doNotCompress"/>
  <w:compat/>
  <w:rsids>
    <w:rsidRoot w:val="009373F6"/>
    <w:rsid w:val="00006391"/>
    <w:rsid w:val="00011B8F"/>
    <w:rsid w:val="00013CF9"/>
    <w:rsid w:val="00042A38"/>
    <w:rsid w:val="00050ED9"/>
    <w:rsid w:val="00065C80"/>
    <w:rsid w:val="00080E37"/>
    <w:rsid w:val="000841C6"/>
    <w:rsid w:val="00094825"/>
    <w:rsid w:val="000E1151"/>
    <w:rsid w:val="000E7D43"/>
    <w:rsid w:val="00181313"/>
    <w:rsid w:val="00186CA2"/>
    <w:rsid w:val="00192BEE"/>
    <w:rsid w:val="001C7FF2"/>
    <w:rsid w:val="001F7122"/>
    <w:rsid w:val="0021532B"/>
    <w:rsid w:val="00227B0B"/>
    <w:rsid w:val="00233CC9"/>
    <w:rsid w:val="002744AF"/>
    <w:rsid w:val="00283155"/>
    <w:rsid w:val="002946D7"/>
    <w:rsid w:val="002963B9"/>
    <w:rsid w:val="002A74F5"/>
    <w:rsid w:val="002B2FA7"/>
    <w:rsid w:val="002B4BC8"/>
    <w:rsid w:val="002C404F"/>
    <w:rsid w:val="002C56A0"/>
    <w:rsid w:val="002D1FD3"/>
    <w:rsid w:val="002E646F"/>
    <w:rsid w:val="002F2D29"/>
    <w:rsid w:val="00322618"/>
    <w:rsid w:val="00326610"/>
    <w:rsid w:val="00384103"/>
    <w:rsid w:val="0038572B"/>
    <w:rsid w:val="00390A58"/>
    <w:rsid w:val="0039376F"/>
    <w:rsid w:val="00395E38"/>
    <w:rsid w:val="00396FD6"/>
    <w:rsid w:val="003A2E22"/>
    <w:rsid w:val="003C2C58"/>
    <w:rsid w:val="003C44BC"/>
    <w:rsid w:val="003D0805"/>
    <w:rsid w:val="003D69BC"/>
    <w:rsid w:val="003E2782"/>
    <w:rsid w:val="003E3770"/>
    <w:rsid w:val="003E765B"/>
    <w:rsid w:val="003F4BC8"/>
    <w:rsid w:val="004413BA"/>
    <w:rsid w:val="0044698F"/>
    <w:rsid w:val="00455048"/>
    <w:rsid w:val="00482C62"/>
    <w:rsid w:val="0049662E"/>
    <w:rsid w:val="004A171E"/>
    <w:rsid w:val="004D16A0"/>
    <w:rsid w:val="004D5C70"/>
    <w:rsid w:val="004D6564"/>
    <w:rsid w:val="004E5FC8"/>
    <w:rsid w:val="004E67A2"/>
    <w:rsid w:val="00501C99"/>
    <w:rsid w:val="00524277"/>
    <w:rsid w:val="0052570B"/>
    <w:rsid w:val="00533F43"/>
    <w:rsid w:val="0053514F"/>
    <w:rsid w:val="00535661"/>
    <w:rsid w:val="005406C4"/>
    <w:rsid w:val="00540A8C"/>
    <w:rsid w:val="005854D5"/>
    <w:rsid w:val="00586395"/>
    <w:rsid w:val="005949D8"/>
    <w:rsid w:val="005C019C"/>
    <w:rsid w:val="005C34F2"/>
    <w:rsid w:val="005D786A"/>
    <w:rsid w:val="005F6A35"/>
    <w:rsid w:val="006019E3"/>
    <w:rsid w:val="00605E47"/>
    <w:rsid w:val="00607AF5"/>
    <w:rsid w:val="006259BA"/>
    <w:rsid w:val="00645D97"/>
    <w:rsid w:val="006768DC"/>
    <w:rsid w:val="00684371"/>
    <w:rsid w:val="00693AEB"/>
    <w:rsid w:val="006B3563"/>
    <w:rsid w:val="006F1812"/>
    <w:rsid w:val="006F3162"/>
    <w:rsid w:val="006F31DD"/>
    <w:rsid w:val="007106DA"/>
    <w:rsid w:val="00712E8E"/>
    <w:rsid w:val="00717248"/>
    <w:rsid w:val="00720274"/>
    <w:rsid w:val="00731F8F"/>
    <w:rsid w:val="00742257"/>
    <w:rsid w:val="00774CF3"/>
    <w:rsid w:val="007832E4"/>
    <w:rsid w:val="0079239C"/>
    <w:rsid w:val="007C321F"/>
    <w:rsid w:val="007F5949"/>
    <w:rsid w:val="008061B4"/>
    <w:rsid w:val="008117B4"/>
    <w:rsid w:val="00815862"/>
    <w:rsid w:val="00821B11"/>
    <w:rsid w:val="00842126"/>
    <w:rsid w:val="00862022"/>
    <w:rsid w:val="00864265"/>
    <w:rsid w:val="00875819"/>
    <w:rsid w:val="00891599"/>
    <w:rsid w:val="008C440E"/>
    <w:rsid w:val="008C5BE9"/>
    <w:rsid w:val="00904DB4"/>
    <w:rsid w:val="00921D4D"/>
    <w:rsid w:val="009230D8"/>
    <w:rsid w:val="009258EC"/>
    <w:rsid w:val="009373F6"/>
    <w:rsid w:val="0095046E"/>
    <w:rsid w:val="00965482"/>
    <w:rsid w:val="00972758"/>
    <w:rsid w:val="00997838"/>
    <w:rsid w:val="009B08DA"/>
    <w:rsid w:val="009B5C69"/>
    <w:rsid w:val="009C4039"/>
    <w:rsid w:val="009D3605"/>
    <w:rsid w:val="009F1B68"/>
    <w:rsid w:val="00A03AD0"/>
    <w:rsid w:val="00A33E27"/>
    <w:rsid w:val="00A50E00"/>
    <w:rsid w:val="00A60A22"/>
    <w:rsid w:val="00A71F7E"/>
    <w:rsid w:val="00A95F44"/>
    <w:rsid w:val="00AB7100"/>
    <w:rsid w:val="00AD7437"/>
    <w:rsid w:val="00B04A96"/>
    <w:rsid w:val="00B17AEE"/>
    <w:rsid w:val="00B25B12"/>
    <w:rsid w:val="00B36A8E"/>
    <w:rsid w:val="00B47468"/>
    <w:rsid w:val="00B70DEC"/>
    <w:rsid w:val="00B85A36"/>
    <w:rsid w:val="00B91E4F"/>
    <w:rsid w:val="00BB37E9"/>
    <w:rsid w:val="00C01E03"/>
    <w:rsid w:val="00C37421"/>
    <w:rsid w:val="00C4570A"/>
    <w:rsid w:val="00C917D4"/>
    <w:rsid w:val="00C94CC6"/>
    <w:rsid w:val="00CA1164"/>
    <w:rsid w:val="00CA3FAD"/>
    <w:rsid w:val="00CC2C11"/>
    <w:rsid w:val="00CD5B6D"/>
    <w:rsid w:val="00CD716A"/>
    <w:rsid w:val="00CF2672"/>
    <w:rsid w:val="00CF3AC9"/>
    <w:rsid w:val="00D0478E"/>
    <w:rsid w:val="00D12447"/>
    <w:rsid w:val="00D23626"/>
    <w:rsid w:val="00D30342"/>
    <w:rsid w:val="00D379B1"/>
    <w:rsid w:val="00D42CA9"/>
    <w:rsid w:val="00D46967"/>
    <w:rsid w:val="00D74C46"/>
    <w:rsid w:val="00DA7165"/>
    <w:rsid w:val="00DB1F3F"/>
    <w:rsid w:val="00DB5A37"/>
    <w:rsid w:val="00DD4174"/>
    <w:rsid w:val="00E026D5"/>
    <w:rsid w:val="00E6325D"/>
    <w:rsid w:val="00E947E5"/>
    <w:rsid w:val="00EA53AB"/>
    <w:rsid w:val="00EC2B77"/>
    <w:rsid w:val="00EF4B30"/>
    <w:rsid w:val="00F11E6F"/>
    <w:rsid w:val="00F23663"/>
    <w:rsid w:val="00F458E0"/>
    <w:rsid w:val="00F611F4"/>
    <w:rsid w:val="00F72C5C"/>
    <w:rsid w:val="00F773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05"/>
    <w:pPr>
      <w:spacing w:line="320" w:lineRule="exact"/>
      <w:contextualSpacing/>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F31DD"/>
    <w:rPr>
      <w:rFonts w:ascii="Arial" w:hAnsi="Arial"/>
    </w:rPr>
  </w:style>
  <w:style w:type="paragraph" w:styleId="DocumentMap">
    <w:name w:val="Document Map"/>
    <w:basedOn w:val="Normal"/>
    <w:link w:val="DocumentMapChar"/>
    <w:uiPriority w:val="99"/>
    <w:semiHidden/>
    <w:rsid w:val="00693A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0478E"/>
    <w:rPr>
      <w:rFonts w:ascii="Times New Roman" w:hAnsi="Times New Roman" w:cs="Times New Roman"/>
      <w:sz w:val="2"/>
    </w:rPr>
  </w:style>
  <w:style w:type="character" w:styleId="Hyperlink">
    <w:name w:val="Hyperlink"/>
    <w:basedOn w:val="DefaultParagraphFont"/>
    <w:uiPriority w:val="99"/>
    <w:rsid w:val="00997838"/>
    <w:rPr>
      <w:rFonts w:cs="Times New Roman"/>
      <w:color w:val="0000FF"/>
      <w:u w:val="single"/>
    </w:rPr>
  </w:style>
  <w:style w:type="paragraph" w:styleId="BalloonText">
    <w:name w:val="Balloon Text"/>
    <w:basedOn w:val="Normal"/>
    <w:link w:val="BalloonTextChar"/>
    <w:uiPriority w:val="99"/>
    <w:semiHidden/>
    <w:rsid w:val="00607A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7AF5"/>
    <w:rPr>
      <w:rFonts w:ascii="Tahoma" w:hAnsi="Tahoma" w:cs="Tahoma"/>
      <w:sz w:val="16"/>
      <w:szCs w:val="16"/>
    </w:rPr>
  </w:style>
  <w:style w:type="paragraph" w:styleId="ListParagraph">
    <w:name w:val="List Paragraph"/>
    <w:basedOn w:val="Normal"/>
    <w:uiPriority w:val="99"/>
    <w:qFormat/>
    <w:rsid w:val="00712E8E"/>
    <w:pPr>
      <w:ind w:left="720"/>
    </w:pPr>
  </w:style>
  <w:style w:type="paragraph" w:customStyle="1" w:styleId="normalcopy">
    <w:name w:val="normalcopy"/>
    <w:basedOn w:val="Normal"/>
    <w:uiPriority w:val="99"/>
    <w:rsid w:val="00A95F44"/>
    <w:pPr>
      <w:spacing w:before="100" w:beforeAutospacing="1" w:after="100" w:afterAutospacing="1" w:line="240" w:lineRule="auto"/>
      <w:contextualSpacing w:val="0"/>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559747903">
      <w:bodyDiv w:val="1"/>
      <w:marLeft w:val="0"/>
      <w:marRight w:val="0"/>
      <w:marTop w:val="0"/>
      <w:marBottom w:val="0"/>
      <w:divBdr>
        <w:top w:val="none" w:sz="0" w:space="0" w:color="auto"/>
        <w:left w:val="none" w:sz="0" w:space="0" w:color="auto"/>
        <w:bottom w:val="none" w:sz="0" w:space="0" w:color="auto"/>
        <w:right w:val="none" w:sz="0" w:space="0" w:color="auto"/>
      </w:divBdr>
    </w:div>
    <w:div w:id="619191004">
      <w:bodyDiv w:val="1"/>
      <w:marLeft w:val="0"/>
      <w:marRight w:val="0"/>
      <w:marTop w:val="0"/>
      <w:marBottom w:val="0"/>
      <w:divBdr>
        <w:top w:val="none" w:sz="0" w:space="0" w:color="auto"/>
        <w:left w:val="none" w:sz="0" w:space="0" w:color="auto"/>
        <w:bottom w:val="none" w:sz="0" w:space="0" w:color="auto"/>
        <w:right w:val="none" w:sz="0" w:space="0" w:color="auto"/>
      </w:divBdr>
    </w:div>
    <w:div w:id="848367761">
      <w:bodyDiv w:val="1"/>
      <w:marLeft w:val="0"/>
      <w:marRight w:val="0"/>
      <w:marTop w:val="0"/>
      <w:marBottom w:val="0"/>
      <w:divBdr>
        <w:top w:val="none" w:sz="0" w:space="0" w:color="auto"/>
        <w:left w:val="none" w:sz="0" w:space="0" w:color="auto"/>
        <w:bottom w:val="none" w:sz="0" w:space="0" w:color="auto"/>
        <w:right w:val="none" w:sz="0" w:space="0" w:color="auto"/>
      </w:divBdr>
    </w:div>
    <w:div w:id="1196230630">
      <w:bodyDiv w:val="1"/>
      <w:marLeft w:val="0"/>
      <w:marRight w:val="0"/>
      <w:marTop w:val="0"/>
      <w:marBottom w:val="0"/>
      <w:divBdr>
        <w:top w:val="none" w:sz="0" w:space="0" w:color="auto"/>
        <w:left w:val="none" w:sz="0" w:space="0" w:color="auto"/>
        <w:bottom w:val="none" w:sz="0" w:space="0" w:color="auto"/>
        <w:right w:val="none" w:sz="0" w:space="0" w:color="auto"/>
      </w:divBdr>
    </w:div>
    <w:div w:id="1283462301">
      <w:bodyDiv w:val="1"/>
      <w:marLeft w:val="0"/>
      <w:marRight w:val="0"/>
      <w:marTop w:val="0"/>
      <w:marBottom w:val="0"/>
      <w:divBdr>
        <w:top w:val="none" w:sz="0" w:space="0" w:color="auto"/>
        <w:left w:val="none" w:sz="0" w:space="0" w:color="auto"/>
        <w:bottom w:val="none" w:sz="0" w:space="0" w:color="auto"/>
        <w:right w:val="none" w:sz="0" w:space="0" w:color="auto"/>
      </w:divBdr>
    </w:div>
    <w:div w:id="1742101675">
      <w:bodyDiv w:val="1"/>
      <w:marLeft w:val="0"/>
      <w:marRight w:val="0"/>
      <w:marTop w:val="0"/>
      <w:marBottom w:val="0"/>
      <w:divBdr>
        <w:top w:val="none" w:sz="0" w:space="0" w:color="auto"/>
        <w:left w:val="none" w:sz="0" w:space="0" w:color="auto"/>
        <w:bottom w:val="none" w:sz="0" w:space="0" w:color="auto"/>
        <w:right w:val="none" w:sz="0" w:space="0" w:color="auto"/>
      </w:divBdr>
    </w:div>
    <w:div w:id="1859005923">
      <w:bodyDiv w:val="1"/>
      <w:marLeft w:val="0"/>
      <w:marRight w:val="0"/>
      <w:marTop w:val="0"/>
      <w:marBottom w:val="0"/>
      <w:divBdr>
        <w:top w:val="none" w:sz="0" w:space="0" w:color="auto"/>
        <w:left w:val="none" w:sz="0" w:space="0" w:color="auto"/>
        <w:bottom w:val="none" w:sz="0" w:space="0" w:color="auto"/>
        <w:right w:val="none" w:sz="0" w:space="0" w:color="auto"/>
      </w:divBdr>
    </w:div>
    <w:div w:id="1860585286">
      <w:bodyDiv w:val="1"/>
      <w:marLeft w:val="0"/>
      <w:marRight w:val="0"/>
      <w:marTop w:val="0"/>
      <w:marBottom w:val="0"/>
      <w:divBdr>
        <w:top w:val="none" w:sz="0" w:space="0" w:color="auto"/>
        <w:left w:val="none" w:sz="0" w:space="0" w:color="auto"/>
        <w:bottom w:val="none" w:sz="0" w:space="0" w:color="auto"/>
        <w:right w:val="none" w:sz="0" w:space="0" w:color="auto"/>
      </w:divBdr>
    </w:div>
    <w:div w:id="20896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ullcommnications.com" TargetMode="External"/><Relationship Id="rId3" Type="http://schemas.openxmlformats.org/officeDocument/2006/relationships/settings" Target="settings.xml"/><Relationship Id="rId7" Type="http://schemas.openxmlformats.org/officeDocument/2006/relationships/hyperlink" Target="mailto:jscull@scullcommunication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belcantodesign.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cullcommunications.com/pressresourc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nathan%20Scull\My%20Documents\00%20Ofc%20Templates%2007\normal_js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normal_js_1.dot</Template>
  <TotalTime>22</TotalTime>
  <Pages>4</Pages>
  <Words>1155</Words>
  <Characters>6713</Characters>
  <Application>Microsoft Office Word</Application>
  <DocSecurity>0</DocSecurity>
  <Lines>167</Lines>
  <Paragraphs>33</Paragraphs>
  <ScaleCrop>false</ScaleCrop>
  <HeadingPairs>
    <vt:vector size="2" baseType="variant">
      <vt:variant>
        <vt:lpstr>Title</vt:lpstr>
      </vt:variant>
      <vt:variant>
        <vt:i4>1</vt:i4>
      </vt:variant>
    </vt:vector>
  </HeadingPairs>
  <TitlesOfParts>
    <vt:vector size="1" baseType="lpstr">
      <vt:lpstr>The e</vt:lpstr>
    </vt:vector>
  </TitlesOfParts>
  <Company> </Company>
  <LinksUpToDate>false</LinksUpToDate>
  <CharactersWithSpaces>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dc:title>
  <dc:subject/>
  <dc:creator> Jonathan Scull</dc:creator>
  <cp:keywords/>
  <dc:description/>
  <cp:lastModifiedBy> Jonathan Scull</cp:lastModifiedBy>
  <cp:revision>5</cp:revision>
  <cp:lastPrinted>2009-12-21T19:10:00Z</cp:lastPrinted>
  <dcterms:created xsi:type="dcterms:W3CDTF">2010-02-24T04:54:00Z</dcterms:created>
  <dcterms:modified xsi:type="dcterms:W3CDTF">2010-03-19T01:16:00Z</dcterms:modified>
</cp:coreProperties>
</file>