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79" w:rsidRDefault="00110C86">
      <w:r>
        <w:rPr>
          <w:noProof/>
        </w:rPr>
        <w:drawing>
          <wp:anchor distT="0" distB="0" distL="0" distR="0" simplePos="0" relativeHeight="251658240" behindDoc="0" locked="0" layoutInCell="0" allowOverlap="0" wp14:anchorId="4C0FBFE2" wp14:editId="13412AE7">
            <wp:simplePos x="0" y="0"/>
            <wp:positionH relativeFrom="column">
              <wp:posOffset>0</wp:posOffset>
            </wp:positionH>
            <wp:positionV relativeFrom="page">
              <wp:posOffset>607060</wp:posOffset>
            </wp:positionV>
            <wp:extent cx="5927090" cy="1143000"/>
            <wp:effectExtent l="0" t="0" r="0" b="0"/>
            <wp:wrapSquare wrapText="bothSides"/>
            <wp:docPr id="1" name="Picture 1" descr="C:\Users\Public\Documents\Documents\00 Scull Communications\00 DEQX\00 Newsletters\560216_788075521259256_7154193660189451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Documents\00 Scull Communications\00 DEQX\00 Newsletters\560216_788075521259256_7154193660189451132_n.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1883" b="16810"/>
                    <a:stretch/>
                  </pic:blipFill>
                  <pic:spPr bwMode="auto">
                    <a:xfrm>
                      <a:off x="0" y="0"/>
                      <a:ext cx="592709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E3F">
        <w:tab/>
      </w:r>
      <w:r w:rsidR="00EF7E3F">
        <w:tab/>
      </w:r>
      <w:r w:rsidR="00EF7E3F">
        <w:tab/>
      </w:r>
      <w:r w:rsidR="00EF7E3F">
        <w:tab/>
      </w:r>
      <w:r w:rsidR="00EF7E3F">
        <w:tab/>
      </w:r>
      <w:r w:rsidR="00EF7E3F">
        <w:tab/>
      </w:r>
    </w:p>
    <w:p w:rsidR="00E03B14" w:rsidRDefault="00E03B14">
      <w:r>
        <w:t>DEQX NEWSLETTER</w:t>
      </w:r>
    </w:p>
    <w:p w:rsidR="00E03B14" w:rsidRDefault="00E03B14"/>
    <w:p w:rsidR="00E03B14" w:rsidRPr="00110C86" w:rsidRDefault="00E03B14">
      <w:pPr>
        <w:rPr>
          <w:sz w:val="20"/>
        </w:rPr>
      </w:pPr>
      <w:r w:rsidRPr="00110C86">
        <w:rPr>
          <w:sz w:val="20"/>
        </w:rPr>
        <w:t>Dear Colleagues,</w:t>
      </w:r>
    </w:p>
    <w:p w:rsidR="00E03B14" w:rsidRPr="00110C86" w:rsidRDefault="00E03B14">
      <w:pPr>
        <w:rPr>
          <w:sz w:val="20"/>
        </w:rPr>
      </w:pPr>
    </w:p>
    <w:p w:rsidR="00942088" w:rsidRDefault="00E03B14">
      <w:pPr>
        <w:rPr>
          <w:sz w:val="20"/>
        </w:rPr>
      </w:pPr>
      <w:r w:rsidRPr="00110C86">
        <w:rPr>
          <w:sz w:val="20"/>
        </w:rPr>
        <w:t>It’s been a busy time for DEQX</w:t>
      </w:r>
      <w:r w:rsidR="003000F5" w:rsidRPr="00110C86">
        <w:rPr>
          <w:sz w:val="20"/>
        </w:rPr>
        <w:t xml:space="preserve">. First and foremost </w:t>
      </w:r>
      <w:r w:rsidRPr="00110C86">
        <w:rPr>
          <w:sz w:val="20"/>
        </w:rPr>
        <w:t xml:space="preserve">we’re sure you enjoyed the wonderful review in Stereophile of the PreMate in December’s issue. </w:t>
      </w:r>
      <w:r w:rsidR="003000F5" w:rsidRPr="00110C86">
        <w:rPr>
          <w:sz w:val="20"/>
        </w:rPr>
        <w:t xml:space="preserve">It was the strongest review we’ve ever had despite Kal Rubinson noting the manual was not for beginners. In any case, as we mentioned in the Manufacturers Reply most installations are done by dealers or online DEQXpert sessions. </w:t>
      </w:r>
      <w:r w:rsidR="00EF7E3F">
        <w:rPr>
          <w:sz w:val="20"/>
        </w:rPr>
        <w:t xml:space="preserve">Read the review online </w:t>
      </w:r>
      <w:hyperlink r:id="rId6" w:history="1">
        <w:r w:rsidR="00EF7E3F" w:rsidRPr="00EF7E3F">
          <w:rPr>
            <w:rStyle w:val="Hyperlink"/>
            <w:sz w:val="20"/>
          </w:rPr>
          <w:t>here</w:t>
        </w:r>
      </w:hyperlink>
      <w:r w:rsidR="00EF7E3F">
        <w:rPr>
          <w:sz w:val="20"/>
        </w:rPr>
        <w:t xml:space="preserve">. </w:t>
      </w:r>
    </w:p>
    <w:p w:rsidR="00110C86" w:rsidRPr="00110C86" w:rsidRDefault="00110C86">
      <w:pPr>
        <w:rPr>
          <w:sz w:val="20"/>
        </w:rPr>
      </w:pPr>
    </w:p>
    <w:p w:rsidR="006B62EB" w:rsidRPr="00110C86" w:rsidRDefault="00CE5749" w:rsidP="006B62EB">
      <w:pPr>
        <w:rPr>
          <w:sz w:val="20"/>
        </w:rPr>
      </w:pPr>
      <w:r>
        <w:rPr>
          <w:noProof/>
        </w:rPr>
        <w:drawing>
          <wp:anchor distT="0" distB="0" distL="114300" distR="114300" simplePos="0" relativeHeight="251661312" behindDoc="0" locked="0" layoutInCell="1" allowOverlap="1" wp14:anchorId="58E5FECD" wp14:editId="0A6CD1CC">
            <wp:simplePos x="0" y="0"/>
            <wp:positionH relativeFrom="column">
              <wp:posOffset>-27305</wp:posOffset>
            </wp:positionH>
            <wp:positionV relativeFrom="paragraph">
              <wp:posOffset>-3810</wp:posOffset>
            </wp:positionV>
            <wp:extent cx="2871470" cy="133731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how-mf9.jpg"/>
                    <pic:cNvPicPr/>
                  </pic:nvPicPr>
                  <pic:blipFill rotWithShape="1">
                    <a:blip r:embed="rId7">
                      <a:extLst>
                        <a:ext uri="{28A0092B-C50C-407E-A947-70E740481C1C}">
                          <a14:useLocalDpi xmlns:a14="http://schemas.microsoft.com/office/drawing/2010/main" val="0"/>
                        </a:ext>
                      </a:extLst>
                    </a:blip>
                    <a:srcRect b="6220"/>
                    <a:stretch/>
                  </pic:blipFill>
                  <pic:spPr bwMode="auto">
                    <a:xfrm>
                      <a:off x="0" y="0"/>
                      <a:ext cx="2871470" cy="1337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2EB" w:rsidRPr="00110C86">
        <w:rPr>
          <w:sz w:val="20"/>
        </w:rPr>
        <w:t xml:space="preserve">Michael Fremer of Analog Planet and Stereophile Magazine spoke very highly of the Kyron Audio Kronos speaker system at the Australian Audio &amp; AV Show in Melbourne. A DEQX processor was part of the system and here's what Michael said: "Produced some of the best sound I have ever heard anywhere from an audio system." Left to right, Michael Fremer, Kyron's Leon </w:t>
      </w:r>
      <w:proofErr w:type="spellStart"/>
      <w:r w:rsidR="006B62EB" w:rsidRPr="00110C86">
        <w:rPr>
          <w:sz w:val="20"/>
        </w:rPr>
        <w:t>Suter</w:t>
      </w:r>
      <w:proofErr w:type="spellEnd"/>
      <w:r w:rsidR="006B62EB" w:rsidRPr="00110C86">
        <w:rPr>
          <w:sz w:val="20"/>
        </w:rPr>
        <w:t xml:space="preserve"> and Lee Gray, DEQX's Kim Ryrie.</w:t>
      </w:r>
      <w:r w:rsidR="00C46C2C">
        <w:rPr>
          <w:sz w:val="20"/>
        </w:rPr>
        <w:t xml:space="preserve"> See his report </w:t>
      </w:r>
      <w:hyperlink r:id="rId8" w:history="1">
        <w:r w:rsidR="00C46C2C" w:rsidRPr="00C46C2C">
          <w:rPr>
            <w:rStyle w:val="Hyperlink"/>
            <w:sz w:val="20"/>
          </w:rPr>
          <w:t>here</w:t>
        </w:r>
      </w:hyperlink>
      <w:r w:rsidR="00C46C2C">
        <w:rPr>
          <w:sz w:val="20"/>
        </w:rPr>
        <w:t>.</w:t>
      </w:r>
    </w:p>
    <w:p w:rsidR="006B62EB" w:rsidRPr="00110C86" w:rsidRDefault="006B62EB">
      <w:pPr>
        <w:rPr>
          <w:sz w:val="20"/>
        </w:rPr>
      </w:pPr>
    </w:p>
    <w:p w:rsidR="007D773D" w:rsidRDefault="007D773D">
      <w:pPr>
        <w:rPr>
          <w:sz w:val="20"/>
        </w:rPr>
      </w:pPr>
      <w:r w:rsidRPr="00110C86">
        <w:rPr>
          <w:sz w:val="20"/>
        </w:rPr>
        <w:t>Positive Feedback Online </w:t>
      </w:r>
      <w:r w:rsidR="007E5245" w:rsidRPr="00110C86">
        <w:rPr>
          <w:sz w:val="20"/>
        </w:rPr>
        <w:t xml:space="preserve">gave </w:t>
      </w:r>
      <w:r w:rsidRPr="00110C86">
        <w:rPr>
          <w:sz w:val="20"/>
        </w:rPr>
        <w:t xml:space="preserve">DEQX </w:t>
      </w:r>
      <w:r w:rsidR="007E5245" w:rsidRPr="00110C86">
        <w:rPr>
          <w:sz w:val="20"/>
        </w:rPr>
        <w:t>an Audio Oasis Award for the Rocky Mountain Audio Fest exhibit in October</w:t>
      </w:r>
      <w:r w:rsidRPr="00110C86">
        <w:rPr>
          <w:sz w:val="20"/>
        </w:rPr>
        <w:t xml:space="preserve">. The new </w:t>
      </w:r>
      <w:proofErr w:type="spellStart"/>
      <w:r w:rsidRPr="00110C86">
        <w:rPr>
          <w:sz w:val="20"/>
        </w:rPr>
        <w:t>Premate</w:t>
      </w:r>
      <w:proofErr w:type="spellEnd"/>
      <w:r w:rsidRPr="00110C86">
        <w:rPr>
          <w:sz w:val="20"/>
        </w:rPr>
        <w:t>+ was matched with Magnepan</w:t>
      </w:r>
      <w:r w:rsidR="007E5245" w:rsidRPr="00110C86">
        <w:rPr>
          <w:sz w:val="20"/>
        </w:rPr>
        <w:t xml:space="preserve"> </w:t>
      </w:r>
      <w:r w:rsidRPr="00110C86">
        <w:rPr>
          <w:sz w:val="20"/>
        </w:rPr>
        <w:t xml:space="preserve">1.7s, JL Audio F110 subs and a PLINIUS SB-301 300W power amp. </w:t>
      </w:r>
      <w:r w:rsidR="007E5245" w:rsidRPr="00110C86">
        <w:rPr>
          <w:sz w:val="20"/>
        </w:rPr>
        <w:t xml:space="preserve">Editor David Robinson: </w:t>
      </w:r>
      <w:r w:rsidRPr="00110C86">
        <w:rPr>
          <w:sz w:val="20"/>
        </w:rPr>
        <w:t>"We did a number of before-and-after switches, with various samples of music. Each time, the improvement was notable…</w:t>
      </w:r>
      <w:r w:rsidR="007E5245" w:rsidRPr="00110C86">
        <w:rPr>
          <w:sz w:val="20"/>
        </w:rPr>
        <w:t xml:space="preserve"> </w:t>
      </w:r>
      <w:r w:rsidRPr="00110C86">
        <w:rPr>
          <w:sz w:val="20"/>
        </w:rPr>
        <w:t xml:space="preserve">the </w:t>
      </w:r>
      <w:proofErr w:type="spellStart"/>
      <w:r w:rsidRPr="00110C86">
        <w:rPr>
          <w:sz w:val="20"/>
        </w:rPr>
        <w:t>Maggie</w:t>
      </w:r>
      <w:r w:rsidR="007E5245" w:rsidRPr="00110C86">
        <w:rPr>
          <w:sz w:val="20"/>
        </w:rPr>
        <w:t>s</w:t>
      </w:r>
      <w:proofErr w:type="spellEnd"/>
      <w:r w:rsidR="007E5245" w:rsidRPr="00110C86">
        <w:rPr>
          <w:sz w:val="20"/>
        </w:rPr>
        <w:t xml:space="preserve"> were transformed." </w:t>
      </w:r>
      <w:r w:rsidRPr="00110C86">
        <w:rPr>
          <w:sz w:val="20"/>
        </w:rPr>
        <w:t xml:space="preserve">The entire show report can be found </w:t>
      </w:r>
      <w:hyperlink r:id="rId9" w:history="1">
        <w:r w:rsidRPr="003C5B3E">
          <w:rPr>
            <w:rStyle w:val="Hyperlink"/>
            <w:sz w:val="20"/>
          </w:rPr>
          <w:t>here</w:t>
        </w:r>
      </w:hyperlink>
      <w:r w:rsidR="003C5B3E">
        <w:rPr>
          <w:sz w:val="20"/>
        </w:rPr>
        <w:t xml:space="preserve">. </w:t>
      </w:r>
    </w:p>
    <w:p w:rsidR="003C5B3E" w:rsidRPr="00110C86" w:rsidRDefault="003C5B3E">
      <w:pPr>
        <w:rPr>
          <w:sz w:val="20"/>
        </w:rPr>
      </w:pPr>
    </w:p>
    <w:p w:rsidR="007D773D" w:rsidRDefault="007D773D">
      <w:pPr>
        <w:rPr>
          <w:sz w:val="20"/>
        </w:rPr>
      </w:pPr>
      <w:r w:rsidRPr="00110C86">
        <w:rPr>
          <w:sz w:val="20"/>
        </w:rPr>
        <w:t>Jim Clements</w:t>
      </w:r>
      <w:r w:rsidR="006B62EB" w:rsidRPr="00110C86">
        <w:rPr>
          <w:sz w:val="20"/>
        </w:rPr>
        <w:t>, a popular reviewer</w:t>
      </w:r>
      <w:r w:rsidRPr="00110C86">
        <w:rPr>
          <w:sz w:val="20"/>
        </w:rPr>
        <w:t xml:space="preserve"> on Google+ </w:t>
      </w:r>
      <w:r w:rsidR="006B62EB" w:rsidRPr="00110C86">
        <w:rPr>
          <w:sz w:val="20"/>
        </w:rPr>
        <w:t xml:space="preserve">this about our RMAF room: </w:t>
      </w:r>
      <w:r w:rsidRPr="00110C86">
        <w:rPr>
          <w:sz w:val="20"/>
        </w:rPr>
        <w:t>"DEQX had the most convincing demo yet of their room calibration system. When the calibration system kicked in, the stage expanded tremendously and there was a darker background with much more space between notes."</w:t>
      </w:r>
      <w:r w:rsidR="003C5B3E">
        <w:rPr>
          <w:sz w:val="20"/>
        </w:rPr>
        <w:t xml:space="preserve"> See more </w:t>
      </w:r>
      <w:hyperlink r:id="rId10" w:history="1">
        <w:r w:rsidR="003C5B3E" w:rsidRPr="003C5B3E">
          <w:rPr>
            <w:rStyle w:val="Hyperlink"/>
            <w:sz w:val="20"/>
          </w:rPr>
          <w:t>here</w:t>
        </w:r>
      </w:hyperlink>
      <w:r w:rsidR="003C5B3E">
        <w:rPr>
          <w:sz w:val="20"/>
        </w:rPr>
        <w:t xml:space="preserve">.  </w:t>
      </w:r>
    </w:p>
    <w:p w:rsidR="00110C86" w:rsidRDefault="00110C86">
      <w:pPr>
        <w:rPr>
          <w:sz w:val="20"/>
        </w:rPr>
      </w:pPr>
    </w:p>
    <w:p w:rsidR="00C46C2C" w:rsidRDefault="00C46C2C">
      <w:pPr>
        <w:rPr>
          <w:noProof/>
          <w:sz w:val="20"/>
        </w:rPr>
      </w:pPr>
      <w:r>
        <w:rPr>
          <w:noProof/>
        </w:rPr>
        <w:drawing>
          <wp:anchor distT="0" distB="0" distL="114300" distR="114300" simplePos="0" relativeHeight="251660288" behindDoc="0" locked="0" layoutInCell="1" allowOverlap="1" wp14:anchorId="31A4E667" wp14:editId="1E27D3E3">
            <wp:simplePos x="0" y="0"/>
            <wp:positionH relativeFrom="column">
              <wp:posOffset>-635</wp:posOffset>
            </wp:positionH>
            <wp:positionV relativeFrom="paragraph">
              <wp:posOffset>59690</wp:posOffset>
            </wp:positionV>
            <wp:extent cx="5486400" cy="112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r--jc-jd-room720.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1127760"/>
                    </a:xfrm>
                    <a:prstGeom prst="rect">
                      <a:avLst/>
                    </a:prstGeom>
                  </pic:spPr>
                </pic:pic>
              </a:graphicData>
            </a:graphic>
          </wp:anchor>
        </w:drawing>
      </w:r>
    </w:p>
    <w:p w:rsidR="00C46C2C" w:rsidRDefault="00C46C2C">
      <w:pPr>
        <w:rPr>
          <w:noProof/>
          <w:sz w:val="20"/>
        </w:rPr>
      </w:pPr>
    </w:p>
    <w:p w:rsidR="00C46C2C" w:rsidRDefault="00C46C2C">
      <w:pPr>
        <w:rPr>
          <w:noProof/>
          <w:sz w:val="20"/>
        </w:rPr>
      </w:pPr>
    </w:p>
    <w:p w:rsidR="00C46C2C" w:rsidRDefault="00C46C2C">
      <w:pPr>
        <w:rPr>
          <w:noProof/>
          <w:sz w:val="20"/>
        </w:rPr>
      </w:pPr>
    </w:p>
    <w:p w:rsidR="00C46C2C" w:rsidRDefault="00C46C2C">
      <w:pPr>
        <w:rPr>
          <w:sz w:val="20"/>
        </w:rPr>
      </w:pPr>
    </w:p>
    <w:p w:rsidR="00C46C2C" w:rsidRDefault="00C46C2C">
      <w:pPr>
        <w:rPr>
          <w:sz w:val="20"/>
        </w:rPr>
      </w:pPr>
    </w:p>
    <w:p w:rsidR="00C46C2C" w:rsidRDefault="00C46C2C">
      <w:pPr>
        <w:rPr>
          <w:sz w:val="20"/>
        </w:rPr>
      </w:pPr>
    </w:p>
    <w:p w:rsidR="00C46C2C" w:rsidRDefault="00C46C2C">
      <w:pPr>
        <w:rPr>
          <w:sz w:val="20"/>
        </w:rPr>
      </w:pPr>
    </w:p>
    <w:p w:rsidR="00C46C2C" w:rsidRDefault="00C46C2C">
      <w:pPr>
        <w:rPr>
          <w:sz w:val="20"/>
        </w:rPr>
      </w:pPr>
    </w:p>
    <w:p w:rsidR="00C46C2C" w:rsidRDefault="00110C86" w:rsidP="00C46C2C">
      <w:pPr>
        <w:rPr>
          <w:sz w:val="20"/>
        </w:rPr>
      </w:pPr>
      <w:r>
        <w:rPr>
          <w:sz w:val="20"/>
        </w:rPr>
        <w:t xml:space="preserve">Left to right, Stereophile Editor John Atkinson, </w:t>
      </w:r>
      <w:r w:rsidR="00C46C2C">
        <w:rPr>
          <w:sz w:val="20"/>
        </w:rPr>
        <w:t xml:space="preserve">PFO Editor </w:t>
      </w:r>
      <w:r>
        <w:rPr>
          <w:sz w:val="20"/>
        </w:rPr>
        <w:t>David Robinson,</w:t>
      </w:r>
      <w:r w:rsidR="00C46C2C">
        <w:rPr>
          <w:sz w:val="20"/>
        </w:rPr>
        <w:t xml:space="preserve"> Reviewer Jim </w:t>
      </w:r>
      <w:proofErr w:type="spellStart"/>
      <w:r w:rsidR="00C46C2C">
        <w:rPr>
          <w:sz w:val="20"/>
        </w:rPr>
        <w:t>Clemment</w:t>
      </w:r>
      <w:proofErr w:type="spellEnd"/>
      <w:r w:rsidR="00C46C2C">
        <w:rPr>
          <w:sz w:val="20"/>
        </w:rPr>
        <w:t xml:space="preserve">, </w:t>
      </w:r>
    </w:p>
    <w:p w:rsidR="00110C86" w:rsidRDefault="00110C86" w:rsidP="00C46C2C">
      <w:pPr>
        <w:rPr>
          <w:sz w:val="20"/>
        </w:rPr>
      </w:pPr>
      <w:proofErr w:type="gramStart"/>
      <w:r>
        <w:rPr>
          <w:sz w:val="20"/>
        </w:rPr>
        <w:t>and</w:t>
      </w:r>
      <w:proofErr w:type="gramEnd"/>
      <w:r>
        <w:rPr>
          <w:sz w:val="20"/>
        </w:rPr>
        <w:t xml:space="preserve"> </w:t>
      </w:r>
      <w:r w:rsidR="00C46C2C">
        <w:rPr>
          <w:sz w:val="20"/>
        </w:rPr>
        <w:t xml:space="preserve">the DEQX </w:t>
      </w:r>
      <w:r>
        <w:rPr>
          <w:sz w:val="20"/>
        </w:rPr>
        <w:t xml:space="preserve">room at RMAF. </w:t>
      </w:r>
    </w:p>
    <w:p w:rsidR="00EF7E3F" w:rsidRDefault="00EF7E3F">
      <w:pPr>
        <w:rPr>
          <w:sz w:val="20"/>
        </w:rPr>
      </w:pPr>
    </w:p>
    <w:p w:rsidR="007D773D" w:rsidRDefault="008A5F31">
      <w:pPr>
        <w:rPr>
          <w:sz w:val="20"/>
        </w:rPr>
      </w:pPr>
      <w:r w:rsidRPr="00110C86">
        <w:rPr>
          <w:sz w:val="20"/>
        </w:rPr>
        <w:t xml:space="preserve">The entire team wishes you the best for the holiday season and </w:t>
      </w:r>
      <w:r w:rsidR="009D3079" w:rsidRPr="00110C86">
        <w:rPr>
          <w:sz w:val="20"/>
        </w:rPr>
        <w:t>a Happy and Prosperous New Year</w:t>
      </w:r>
      <w:r w:rsidRPr="00110C86">
        <w:rPr>
          <w:sz w:val="20"/>
        </w:rPr>
        <w:t>.</w:t>
      </w:r>
    </w:p>
    <w:p w:rsidR="00110C86" w:rsidRDefault="00110C86">
      <w:pPr>
        <w:rPr>
          <w:sz w:val="20"/>
        </w:rPr>
      </w:pPr>
    </w:p>
    <w:p w:rsidR="004A6F3F" w:rsidRPr="004A6F3F" w:rsidRDefault="004A6F3F" w:rsidP="004A6F3F">
      <w:pPr>
        <w:rPr>
          <w:sz w:val="20"/>
        </w:rPr>
      </w:pPr>
      <w:r w:rsidRPr="004A6F3F">
        <w:rPr>
          <w:sz w:val="20"/>
        </w:rPr>
        <w:t xml:space="preserve">DEQX | </w:t>
      </w:r>
      <w:proofErr w:type="spellStart"/>
      <w:r w:rsidRPr="004A6F3F">
        <w:rPr>
          <w:sz w:val="20"/>
        </w:rPr>
        <w:t>Brookvale</w:t>
      </w:r>
      <w:proofErr w:type="spellEnd"/>
      <w:r w:rsidRPr="004A6F3F">
        <w:rPr>
          <w:sz w:val="20"/>
        </w:rPr>
        <w:t xml:space="preserve"> NSW | AUSTRALIA | Tel +61 2 9905 6277 | Fax +61 2 9905 8066</w:t>
      </w:r>
    </w:p>
    <w:p w:rsidR="004A6F3F" w:rsidRPr="004A6F3F" w:rsidRDefault="00227CEC" w:rsidP="004A6F3F">
      <w:pPr>
        <w:rPr>
          <w:sz w:val="20"/>
        </w:rPr>
      </w:pPr>
      <w:hyperlink r:id="rId12" w:history="1">
        <w:r w:rsidRPr="00CF3FA9">
          <w:rPr>
            <w:rStyle w:val="Hyperlink"/>
            <w:sz w:val="20"/>
          </w:rPr>
          <w:t>sales@deqx.com</w:t>
        </w:r>
      </w:hyperlink>
      <w:r>
        <w:rPr>
          <w:sz w:val="20"/>
        </w:rPr>
        <w:t xml:space="preserve"> </w:t>
      </w:r>
      <w:r w:rsidR="004A6F3F" w:rsidRPr="004A6F3F">
        <w:rPr>
          <w:sz w:val="20"/>
        </w:rPr>
        <w:t xml:space="preserve">| </w:t>
      </w:r>
      <w:hyperlink r:id="rId13" w:history="1">
        <w:r w:rsidRPr="00CF3FA9">
          <w:rPr>
            <w:rStyle w:val="Hyperlink"/>
            <w:sz w:val="20"/>
          </w:rPr>
          <w:t>http://www.deqx.com</w:t>
        </w:r>
      </w:hyperlink>
      <w:r>
        <w:rPr>
          <w:sz w:val="20"/>
        </w:rPr>
        <w:t xml:space="preserve"> </w:t>
      </w:r>
      <w:r w:rsidR="004A6F3F" w:rsidRPr="004A6F3F">
        <w:rPr>
          <w:sz w:val="20"/>
        </w:rPr>
        <w:t xml:space="preserve"> </w:t>
      </w:r>
      <w:r>
        <w:rPr>
          <w:sz w:val="20"/>
        </w:rPr>
        <w:t xml:space="preserve"> </w:t>
      </w:r>
      <w:r w:rsidR="004A6F3F" w:rsidRPr="004A6F3F">
        <w:rPr>
          <w:sz w:val="20"/>
        </w:rPr>
        <w:t xml:space="preserve"> </w:t>
      </w:r>
    </w:p>
    <w:p w:rsidR="00110C86" w:rsidRPr="00110C86" w:rsidRDefault="00110C86">
      <w:pPr>
        <w:rPr>
          <w:sz w:val="20"/>
        </w:rPr>
      </w:pPr>
      <w:bookmarkStart w:id="0" w:name="_GoBack"/>
      <w:bookmarkEnd w:id="0"/>
    </w:p>
    <w:sectPr w:rsidR="00110C86" w:rsidRPr="0011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3"/>
    <w:rsid w:val="00110C86"/>
    <w:rsid w:val="002259DE"/>
    <w:rsid w:val="00227CEC"/>
    <w:rsid w:val="002842BF"/>
    <w:rsid w:val="003000F5"/>
    <w:rsid w:val="003C5B3E"/>
    <w:rsid w:val="003E213B"/>
    <w:rsid w:val="004A6F3F"/>
    <w:rsid w:val="006B62EB"/>
    <w:rsid w:val="007D773D"/>
    <w:rsid w:val="007E5245"/>
    <w:rsid w:val="008A5F31"/>
    <w:rsid w:val="00931A0A"/>
    <w:rsid w:val="00942088"/>
    <w:rsid w:val="009D3079"/>
    <w:rsid w:val="00B07FF3"/>
    <w:rsid w:val="00C46C2C"/>
    <w:rsid w:val="00CE5749"/>
    <w:rsid w:val="00DF06CD"/>
    <w:rsid w:val="00E03B14"/>
    <w:rsid w:val="00EF7E3F"/>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73D"/>
    <w:rPr>
      <w:color w:val="0000FF" w:themeColor="hyperlink"/>
      <w:u w:val="single"/>
    </w:rPr>
  </w:style>
  <w:style w:type="character" w:styleId="FollowedHyperlink">
    <w:name w:val="FollowedHyperlink"/>
    <w:basedOn w:val="DefaultParagraphFont"/>
    <w:uiPriority w:val="99"/>
    <w:semiHidden/>
    <w:unhideWhenUsed/>
    <w:rsid w:val="007E52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73D"/>
    <w:rPr>
      <w:color w:val="0000FF" w:themeColor="hyperlink"/>
      <w:u w:val="single"/>
    </w:rPr>
  </w:style>
  <w:style w:type="character" w:styleId="FollowedHyperlink">
    <w:name w:val="FollowedHyperlink"/>
    <w:basedOn w:val="DefaultParagraphFont"/>
    <w:uiPriority w:val="99"/>
    <w:semiHidden/>
    <w:unhideWhenUsed/>
    <w:rsid w:val="007E5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ogplanet.com/content/kyron-audios-kronos-best-sounding-system-you-will-ever-hear" TargetMode="External"/><Relationship Id="rId13" Type="http://schemas.openxmlformats.org/officeDocument/2006/relationships/hyperlink" Target="http://www.deqx.com"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sales@deq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reophile.com/content/deqx-premate-da-processordigital-equalizer" TargetMode="Externa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goo.gl/XI5dzD" TargetMode="External"/><Relationship Id="rId4" Type="http://schemas.openxmlformats.org/officeDocument/2006/relationships/webSettings" Target="webSettings.xml"/><Relationship Id="rId9" Type="http://schemas.openxmlformats.org/officeDocument/2006/relationships/hyperlink" Target="http://goo.gl/nqdfQ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3986</TotalTime>
  <Pages>1</Pages>
  <Words>388</Words>
  <Characters>1926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6</cp:revision>
  <cp:lastPrinted>2014-12-29T22:41:00Z</cp:lastPrinted>
  <dcterms:created xsi:type="dcterms:W3CDTF">2014-12-18T04:22:00Z</dcterms:created>
  <dcterms:modified xsi:type="dcterms:W3CDTF">2014-12-29T22:44:00Z</dcterms:modified>
</cp:coreProperties>
</file>