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79B" w:rsidRDefault="007F7A95" w:rsidP="00744858">
      <w:pPr>
        <w:snapToGrid w:val="0"/>
        <w:spacing w:line="400" w:lineRule="exact"/>
        <w:rPr>
          <w:rFonts w:cs="Arial"/>
          <w:noProof/>
          <w:color w:val="800000"/>
          <w:kern w:val="0"/>
          <w:lang w:eastAsia="en-US"/>
        </w:rPr>
      </w:pPr>
      <w:r>
        <w:rPr>
          <w:rFonts w:cs="Arial"/>
          <w:noProof/>
          <w:color w:val="800000"/>
          <w:kern w:val="0"/>
          <w:lang w:eastAsia="en-U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-2540</wp:posOffset>
            </wp:positionV>
            <wp:extent cx="4023360" cy="787400"/>
            <wp:effectExtent l="19050" t="0" r="0" b="0"/>
            <wp:wrapThrough wrapText="bothSides">
              <wp:wrapPolygon edited="0">
                <wp:start x="-102" y="0"/>
                <wp:lineTo x="-102" y="20903"/>
                <wp:lineTo x="21580" y="20903"/>
                <wp:lineTo x="21580" y="0"/>
                <wp:lineTo x="-102" y="0"/>
              </wp:wrapPolygon>
            </wp:wrapThrough>
            <wp:docPr id="6" name="Picture 9" descr="furu_logo_rel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uru_logo_relea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79B" w:rsidRDefault="008F779B" w:rsidP="00744858">
      <w:pPr>
        <w:snapToGrid w:val="0"/>
        <w:spacing w:line="400" w:lineRule="exact"/>
        <w:rPr>
          <w:rFonts w:cs="Arial"/>
          <w:noProof/>
          <w:color w:val="800000"/>
          <w:kern w:val="0"/>
          <w:lang w:eastAsia="en-US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noProof/>
          <w:color w:val="800000"/>
          <w:kern w:val="0"/>
          <w:lang w:eastAsia="en-US"/>
        </w:rPr>
      </w:pPr>
    </w:p>
    <w:p w:rsidR="008F779B" w:rsidRDefault="007F7A95" w:rsidP="00744858">
      <w:pPr>
        <w:snapToGrid w:val="0"/>
        <w:spacing w:line="400" w:lineRule="exact"/>
        <w:rPr>
          <w:rFonts w:cs="Arial"/>
          <w:noProof/>
          <w:color w:val="800000"/>
          <w:kern w:val="0"/>
          <w:lang w:eastAsia="en-US"/>
        </w:rPr>
      </w:pPr>
      <w:r>
        <w:rPr>
          <w:rFonts w:cs="Arial"/>
          <w:noProof/>
          <w:color w:val="800000"/>
          <w:kern w:val="0"/>
          <w:lang w:eastAsia="en-U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253365</wp:posOffset>
            </wp:positionV>
            <wp:extent cx="5057775" cy="1681480"/>
            <wp:effectExtent l="19050" t="0" r="9525" b="0"/>
            <wp:wrapThrough wrapText="bothSides">
              <wp:wrapPolygon edited="0">
                <wp:start x="-81" y="0"/>
                <wp:lineTo x="-81" y="21290"/>
                <wp:lineTo x="21641" y="21290"/>
                <wp:lineTo x="21641" y="0"/>
                <wp:lineTo x="-81" y="0"/>
              </wp:wrapPolygon>
            </wp:wrapThrough>
            <wp:docPr id="5" name="Picture 8" descr="furu_gtx_dec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uru_gtx_deck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68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79B" w:rsidRDefault="008F779B" w:rsidP="00744858">
      <w:pPr>
        <w:snapToGrid w:val="0"/>
        <w:spacing w:line="400" w:lineRule="exact"/>
        <w:rPr>
          <w:rFonts w:cs="Arial"/>
          <w:noProof/>
          <w:color w:val="800000"/>
          <w:kern w:val="0"/>
          <w:lang w:eastAsia="en-US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noProof/>
          <w:color w:val="800000"/>
          <w:kern w:val="0"/>
          <w:lang w:eastAsia="en-US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noProof/>
          <w:color w:val="800000"/>
          <w:kern w:val="0"/>
          <w:lang w:eastAsia="en-US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i/>
          <w:color w:val="800000"/>
          <w:kern w:val="0"/>
          <w:sz w:val="32"/>
          <w:szCs w:val="32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i/>
          <w:color w:val="800000"/>
          <w:kern w:val="0"/>
          <w:sz w:val="32"/>
          <w:szCs w:val="32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i/>
          <w:color w:val="800000"/>
          <w:kern w:val="0"/>
          <w:sz w:val="32"/>
          <w:szCs w:val="32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i/>
          <w:color w:val="800000"/>
          <w:kern w:val="0"/>
          <w:sz w:val="32"/>
          <w:szCs w:val="32"/>
        </w:rPr>
      </w:pPr>
    </w:p>
    <w:p w:rsidR="008F779B" w:rsidRDefault="008F779B" w:rsidP="00744858">
      <w:pPr>
        <w:snapToGrid w:val="0"/>
        <w:spacing w:line="400" w:lineRule="exact"/>
        <w:rPr>
          <w:rFonts w:cs="Arial"/>
          <w:i/>
          <w:color w:val="800000"/>
          <w:kern w:val="0"/>
          <w:sz w:val="32"/>
          <w:szCs w:val="32"/>
        </w:rPr>
      </w:pPr>
    </w:p>
    <w:p w:rsidR="00765DCE" w:rsidRDefault="00276E56" w:rsidP="00744858">
      <w:pPr>
        <w:snapToGrid w:val="0"/>
        <w:spacing w:line="400" w:lineRule="exact"/>
        <w:rPr>
          <w:rFonts w:cs="Arial"/>
          <w:i/>
          <w:color w:val="800000"/>
          <w:kern w:val="0"/>
          <w:sz w:val="32"/>
          <w:szCs w:val="32"/>
        </w:rPr>
      </w:pPr>
      <w:r>
        <w:rPr>
          <w:rFonts w:cs="Arial"/>
          <w:i/>
          <w:color w:val="800000"/>
          <w:kern w:val="0"/>
          <w:sz w:val="32"/>
          <w:szCs w:val="32"/>
        </w:rPr>
        <w:t xml:space="preserve">Furutech’s </w:t>
      </w:r>
      <w:r w:rsidR="00512F48">
        <w:rPr>
          <w:rFonts w:cs="Arial"/>
          <w:i/>
          <w:color w:val="800000"/>
          <w:kern w:val="0"/>
          <w:sz w:val="32"/>
          <w:szCs w:val="32"/>
        </w:rPr>
        <w:t>Top-</w:t>
      </w:r>
      <w:r w:rsidR="00173727">
        <w:rPr>
          <w:rFonts w:cs="Arial"/>
          <w:i/>
          <w:color w:val="800000"/>
          <w:kern w:val="0"/>
          <w:sz w:val="32"/>
          <w:szCs w:val="32"/>
        </w:rPr>
        <w:t>Tier</w:t>
      </w:r>
      <w:r w:rsidR="000E04A2">
        <w:rPr>
          <w:rFonts w:cs="Arial"/>
          <w:i/>
          <w:color w:val="800000"/>
          <w:kern w:val="0"/>
          <w:sz w:val="32"/>
          <w:szCs w:val="32"/>
        </w:rPr>
        <w:t xml:space="preserve"> </w:t>
      </w:r>
      <w:r>
        <w:rPr>
          <w:rFonts w:cs="Arial"/>
          <w:i/>
          <w:color w:val="800000"/>
          <w:kern w:val="0"/>
          <w:sz w:val="32"/>
          <w:szCs w:val="32"/>
        </w:rPr>
        <w:t>GTX Receptacles</w:t>
      </w:r>
    </w:p>
    <w:p w:rsidR="0098651C" w:rsidRDefault="0098651C" w:rsidP="0098651C">
      <w:pPr>
        <w:snapToGrid w:val="0"/>
        <w:spacing w:line="400" w:lineRule="exact"/>
        <w:rPr>
          <w:rFonts w:cs="Arial"/>
          <w:i/>
          <w:color w:val="800000"/>
          <w:kern w:val="0"/>
          <w:sz w:val="32"/>
          <w:szCs w:val="32"/>
        </w:rPr>
      </w:pPr>
      <w:r>
        <w:rPr>
          <w:rFonts w:cs="Arial"/>
          <w:i/>
          <w:color w:val="800000"/>
          <w:kern w:val="0"/>
          <w:sz w:val="32"/>
          <w:szCs w:val="32"/>
        </w:rPr>
        <w:t>Refinement has a New Name…</w:t>
      </w:r>
    </w:p>
    <w:p w:rsidR="0098522F" w:rsidRDefault="0098522F" w:rsidP="00AA61A1">
      <w:pPr>
        <w:widowControl/>
        <w:spacing w:line="320" w:lineRule="exact"/>
        <w:rPr>
          <w:rFonts w:eastAsia="MS Mincho" w:cs="Arial"/>
          <w:bCs/>
          <w:kern w:val="0"/>
          <w:sz w:val="22"/>
          <w:szCs w:val="22"/>
          <w:lang w:eastAsia="ja-JP"/>
        </w:rPr>
      </w:pPr>
    </w:p>
    <w:p w:rsidR="00F72CAB" w:rsidRPr="00F72CAB" w:rsidRDefault="00BD5C34" w:rsidP="00AA61A1">
      <w:pPr>
        <w:widowControl/>
        <w:spacing w:line="320" w:lineRule="exact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The Pure Transmission Mission</w:t>
      </w:r>
    </w:p>
    <w:p w:rsidR="00695997" w:rsidRDefault="003348A4" w:rsidP="00AA61A1">
      <w:pPr>
        <w:widowControl/>
        <w:spacing w:line="320" w:lineRule="exact"/>
        <w:jc w:val="both"/>
        <w:rPr>
          <w:rFonts w:eastAsia="MS Mincho" w:cs="Arial"/>
          <w:bCs/>
          <w:kern w:val="0"/>
          <w:sz w:val="22"/>
          <w:szCs w:val="22"/>
          <w:lang w:eastAsia="ja-JP"/>
        </w:rPr>
      </w:pPr>
      <w:r>
        <w:rPr>
          <w:rFonts w:eastAsia="MS Mincho" w:cs="Arial"/>
          <w:bCs/>
          <w:kern w:val="0"/>
          <w:sz w:val="22"/>
          <w:szCs w:val="22"/>
          <w:lang w:eastAsia="ja-JP"/>
        </w:rPr>
        <w:t xml:space="preserve">A very Furutech power product, </w:t>
      </w:r>
      <w:r w:rsidR="00C27AEF">
        <w:rPr>
          <w:rFonts w:eastAsia="MS Mincho" w:cs="Arial"/>
          <w:bCs/>
          <w:kern w:val="0"/>
          <w:sz w:val="22"/>
          <w:szCs w:val="22"/>
          <w:lang w:eastAsia="ja-JP"/>
        </w:rPr>
        <w:t xml:space="preserve">manifesting </w:t>
      </w:r>
      <w:r w:rsidR="00BD5C34">
        <w:rPr>
          <w:rFonts w:eastAsia="MS Mincho" w:cs="Arial"/>
          <w:bCs/>
          <w:kern w:val="0"/>
          <w:sz w:val="22"/>
          <w:szCs w:val="22"/>
          <w:lang w:eastAsia="ja-JP"/>
        </w:rPr>
        <w:t>a</w:t>
      </w:r>
      <w:r w:rsidR="00C27AEF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>
        <w:rPr>
          <w:rFonts w:eastAsia="MS Mincho" w:cs="Arial"/>
          <w:bCs/>
          <w:kern w:val="0"/>
          <w:sz w:val="22"/>
          <w:szCs w:val="22"/>
          <w:lang w:eastAsia="ja-JP"/>
        </w:rPr>
        <w:t xml:space="preserve">devotion to best performance </w:t>
      </w:r>
      <w:r w:rsidR="00BD5C34">
        <w:rPr>
          <w:rFonts w:eastAsia="MS Mincho" w:cs="Arial"/>
          <w:bCs/>
          <w:kern w:val="0"/>
          <w:sz w:val="22"/>
          <w:szCs w:val="22"/>
          <w:lang w:eastAsia="ja-JP"/>
        </w:rPr>
        <w:t xml:space="preserve">in </w:t>
      </w:r>
      <w:r>
        <w:rPr>
          <w:rFonts w:eastAsia="MS Mincho" w:cs="Arial"/>
          <w:bCs/>
          <w:kern w:val="0"/>
          <w:sz w:val="22"/>
          <w:szCs w:val="22"/>
          <w:lang w:eastAsia="ja-JP"/>
        </w:rPr>
        <w:t xml:space="preserve">every element </w:t>
      </w:r>
      <w:r w:rsidR="00BD5C34">
        <w:rPr>
          <w:rFonts w:eastAsia="MS Mincho" w:cs="Arial"/>
          <w:bCs/>
          <w:kern w:val="0"/>
          <w:sz w:val="22"/>
          <w:szCs w:val="22"/>
          <w:lang w:eastAsia="ja-JP"/>
        </w:rPr>
        <w:t xml:space="preserve">of </w:t>
      </w:r>
      <w:r w:rsidR="00695997">
        <w:rPr>
          <w:rFonts w:eastAsia="MS Mincho" w:cs="Arial"/>
          <w:bCs/>
          <w:kern w:val="0"/>
          <w:sz w:val="22"/>
          <w:szCs w:val="22"/>
          <w:lang w:eastAsia="ja-JP"/>
        </w:rPr>
        <w:t xml:space="preserve">AC and </w:t>
      </w:r>
      <w:r>
        <w:rPr>
          <w:rFonts w:eastAsia="MS Mincho" w:cs="Arial"/>
          <w:bCs/>
          <w:kern w:val="0"/>
          <w:sz w:val="22"/>
          <w:szCs w:val="22"/>
          <w:lang w:eastAsia="ja-JP"/>
        </w:rPr>
        <w:t>signal transfer</w:t>
      </w:r>
      <w:r w:rsidR="00BD5C34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>C</w:t>
      </w:r>
      <w:r w:rsidR="00695997">
        <w:rPr>
          <w:rFonts w:eastAsia="MS Mincho" w:cs="Arial"/>
          <w:bCs/>
          <w:kern w:val="0"/>
          <w:sz w:val="22"/>
          <w:szCs w:val="22"/>
          <w:lang w:eastAsia="ja-JP"/>
        </w:rPr>
        <w:t>onsider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>ing</w:t>
      </w:r>
      <w:r w:rsidR="00695997">
        <w:rPr>
          <w:rFonts w:eastAsia="MS Mincho" w:cs="Arial"/>
          <w:bCs/>
          <w:kern w:val="0"/>
          <w:sz w:val="22"/>
          <w:szCs w:val="22"/>
          <w:lang w:eastAsia="ja-JP"/>
        </w:rPr>
        <w:t xml:space="preserve"> that what you actually hear is in a very real sense the direct product of the incoming AC then the final few feet are of prime importance </w:t>
      </w:r>
      <w:r w:rsidR="00C27AEF">
        <w:rPr>
          <w:rFonts w:eastAsia="MS Mincho" w:cs="Arial"/>
          <w:bCs/>
          <w:kern w:val="0"/>
          <w:sz w:val="22"/>
          <w:szCs w:val="22"/>
          <w:lang w:eastAsia="ja-JP"/>
        </w:rPr>
        <w:t xml:space="preserve">for </w:t>
      </w:r>
      <w:r w:rsidR="00695997">
        <w:rPr>
          <w:rFonts w:eastAsia="MS Mincho" w:cs="Arial"/>
          <w:bCs/>
          <w:kern w:val="0"/>
          <w:sz w:val="22"/>
          <w:szCs w:val="22"/>
          <w:lang w:eastAsia="ja-JP"/>
        </w:rPr>
        <w:t>best performance.</w:t>
      </w:r>
      <w:r w:rsidR="00C27AEF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695997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</w:p>
    <w:p w:rsidR="00695997" w:rsidRDefault="00695997" w:rsidP="00AA61A1">
      <w:pPr>
        <w:widowControl/>
        <w:spacing w:line="320" w:lineRule="exact"/>
        <w:jc w:val="both"/>
        <w:rPr>
          <w:rFonts w:eastAsia="MS Mincho" w:cs="Arial"/>
          <w:bCs/>
          <w:kern w:val="0"/>
          <w:sz w:val="22"/>
          <w:szCs w:val="22"/>
          <w:lang w:eastAsia="ja-JP"/>
        </w:rPr>
      </w:pPr>
    </w:p>
    <w:p w:rsidR="003348A4" w:rsidRDefault="00A321A2" w:rsidP="00AA61A1">
      <w:pPr>
        <w:widowControl/>
        <w:spacing w:line="320" w:lineRule="exact"/>
        <w:jc w:val="both"/>
        <w:rPr>
          <w:rFonts w:eastAsia="MS Mincho" w:cs="Arial"/>
          <w:bCs/>
          <w:kern w:val="0"/>
          <w:sz w:val="22"/>
          <w:szCs w:val="22"/>
          <w:lang w:eastAsia="ja-JP"/>
        </w:rPr>
      </w:pPr>
      <w:r>
        <w:rPr>
          <w:rFonts w:eastAsia="MS Mincho" w:cs="Arial"/>
          <w:bCs/>
          <w:kern w:val="0"/>
          <w:sz w:val="22"/>
          <w:szCs w:val="22"/>
          <w:lang w:eastAsia="ja-JP"/>
        </w:rPr>
        <w:t>Of course everyone would love to make pure-copper receptacles, but its malleability – lack of stiffness – make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>s</w:t>
      </w:r>
      <w:r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180380" w:rsidRPr="003B73EB">
        <w:rPr>
          <w:rFonts w:eastAsia="MS Mincho" w:cs="Arial" w:hint="eastAsia"/>
          <w:bCs/>
          <w:kern w:val="0"/>
          <w:sz w:val="22"/>
          <w:szCs w:val="22"/>
          <w:lang w:eastAsia="ja-JP"/>
        </w:rPr>
        <w:t>pure</w:t>
      </w:r>
      <w:r w:rsidR="00180380">
        <w:rPr>
          <w:rFonts w:eastAsia="MS Mincho" w:cs="Arial" w:hint="eastAsia"/>
          <w:bCs/>
          <w:kern w:val="0"/>
          <w:sz w:val="22"/>
          <w:szCs w:val="22"/>
          <w:lang w:eastAsia="ja-JP"/>
        </w:rPr>
        <w:t xml:space="preserve"> </w:t>
      </w:r>
      <w:r w:rsidR="00256ABD">
        <w:rPr>
          <w:rFonts w:eastAsia="MS Mincho" w:cs="Arial"/>
          <w:bCs/>
          <w:kern w:val="0"/>
          <w:sz w:val="22"/>
          <w:szCs w:val="22"/>
          <w:lang w:eastAsia="ja-JP"/>
        </w:rPr>
        <w:t xml:space="preserve">copper </w:t>
      </w:r>
      <w:r>
        <w:rPr>
          <w:rFonts w:eastAsia="MS Mincho" w:cs="Arial"/>
          <w:bCs/>
          <w:kern w:val="0"/>
          <w:sz w:val="22"/>
          <w:szCs w:val="22"/>
          <w:lang w:eastAsia="ja-JP"/>
        </w:rPr>
        <w:t xml:space="preserve">a poor choice. </w:t>
      </w:r>
      <w:r w:rsidR="00BD5C34">
        <w:rPr>
          <w:rFonts w:eastAsia="MS Mincho" w:cs="Arial"/>
          <w:bCs/>
          <w:kern w:val="0"/>
          <w:sz w:val="22"/>
          <w:szCs w:val="22"/>
          <w:lang w:eastAsia="ja-JP"/>
        </w:rPr>
        <w:t>T</w:t>
      </w:r>
      <w:r>
        <w:rPr>
          <w:rFonts w:eastAsia="MS Mincho" w:cs="Arial"/>
          <w:bCs/>
          <w:kern w:val="0"/>
          <w:sz w:val="22"/>
          <w:szCs w:val="22"/>
          <w:lang w:eastAsia="ja-JP"/>
        </w:rPr>
        <w:t xml:space="preserve">hat’s why 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>you’ll find phosphor bronze or brass</w:t>
      </w:r>
      <w:r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 xml:space="preserve">in some receptacles. Furutech’s intense engineering scrutiny has </w:t>
      </w:r>
      <w:r w:rsidR="00BD5C34">
        <w:rPr>
          <w:rFonts w:eastAsia="MS Mincho" w:cs="Arial"/>
          <w:bCs/>
          <w:kern w:val="0"/>
          <w:sz w:val="22"/>
          <w:szCs w:val="22"/>
          <w:lang w:eastAsia="ja-JP"/>
        </w:rPr>
        <w:t xml:space="preserve">resulted in 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>a</w:t>
      </w:r>
      <w:r w:rsidR="00180380">
        <w:rPr>
          <w:rFonts w:eastAsia="MS Mincho" w:cs="Arial" w:hint="eastAsia"/>
          <w:bCs/>
          <w:kern w:val="0"/>
          <w:sz w:val="22"/>
          <w:szCs w:val="22"/>
          <w:lang w:eastAsia="ja-JP"/>
        </w:rPr>
        <w:t xml:space="preserve">n </w:t>
      </w:r>
      <w:r w:rsidR="003B73EB">
        <w:rPr>
          <w:rFonts w:eastAsia="MS Mincho" w:cs="Arial" w:hint="eastAsia"/>
          <w:bCs/>
          <w:kern w:val="0"/>
          <w:sz w:val="22"/>
          <w:szCs w:val="22"/>
          <w:lang w:eastAsia="ja-JP"/>
        </w:rPr>
        <w:t>industry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>-</w:t>
      </w:r>
      <w:r w:rsidR="00180380" w:rsidRPr="003B73EB">
        <w:rPr>
          <w:rFonts w:eastAsia="MS Mincho" w:cs="Arial" w:hint="eastAsia"/>
          <w:bCs/>
          <w:kern w:val="0"/>
          <w:sz w:val="22"/>
          <w:szCs w:val="22"/>
          <w:lang w:eastAsia="ja-JP"/>
        </w:rPr>
        <w:t>first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>, a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 xml:space="preserve">technique 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>allowing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 xml:space="preserve"> us 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 xml:space="preserve">to </w:t>
      </w:r>
      <w:r w:rsidR="00283993">
        <w:rPr>
          <w:rFonts w:eastAsia="MS Mincho" w:cs="Arial"/>
          <w:bCs/>
          <w:kern w:val="0"/>
          <w:sz w:val="22"/>
          <w:szCs w:val="22"/>
          <w:lang w:eastAsia="ja-JP"/>
        </w:rPr>
        <w:t xml:space="preserve">use 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 xml:space="preserve">special 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 xml:space="preserve">Furutech </w:t>
      </w:r>
      <w:r w:rsidR="00BD5C34">
        <w:rPr>
          <w:rFonts w:eastAsia="MS Mincho" w:cs="Arial"/>
          <w:bCs/>
          <w:kern w:val="0"/>
          <w:sz w:val="22"/>
          <w:szCs w:val="22"/>
          <w:lang w:eastAsia="ja-JP"/>
        </w:rPr>
        <w:t xml:space="preserve">24k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>gold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>-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 xml:space="preserve"> or rhodium-plated </w:t>
      </w:r>
      <w:r w:rsidR="00283993" w:rsidRPr="00283993">
        <w:rPr>
          <w:rFonts w:eastAsia="MS Mincho" w:cs="Arial"/>
          <w:b/>
          <w:bCs/>
          <w:kern w:val="0"/>
          <w:sz w:val="22"/>
          <w:szCs w:val="22"/>
          <w:lang w:eastAsia="ja-JP"/>
        </w:rPr>
        <w:t>α</w:t>
      </w:r>
      <w:r w:rsidR="00283993" w:rsidRPr="00283993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283993" w:rsidRPr="00283993">
        <w:rPr>
          <w:rFonts w:eastAsia="MS Mincho" w:cs="Arial" w:hint="eastAsia"/>
          <w:bCs/>
          <w:kern w:val="0"/>
          <w:sz w:val="22"/>
          <w:szCs w:val="22"/>
          <w:lang w:eastAsia="ja-JP"/>
        </w:rPr>
        <w:t>(Alpha)</w:t>
      </w:r>
      <w:r w:rsidR="00283993" w:rsidRPr="00283993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>p</w:t>
      </w:r>
      <w:r w:rsidR="00283993" w:rsidRPr="00283993">
        <w:rPr>
          <w:rFonts w:eastAsia="MS Mincho" w:cs="Arial" w:hint="eastAsia"/>
          <w:bCs/>
          <w:kern w:val="0"/>
          <w:sz w:val="22"/>
          <w:szCs w:val="22"/>
          <w:lang w:eastAsia="ja-JP"/>
        </w:rPr>
        <w:t xml:space="preserve">ure 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>c</w:t>
      </w:r>
      <w:r w:rsidR="00283993" w:rsidRPr="00283993">
        <w:rPr>
          <w:rFonts w:eastAsia="MS Mincho" w:cs="Arial" w:hint="eastAsia"/>
          <w:bCs/>
          <w:kern w:val="0"/>
          <w:sz w:val="22"/>
          <w:szCs w:val="22"/>
          <w:lang w:eastAsia="ja-JP"/>
        </w:rPr>
        <w:t xml:space="preserve">opper 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 xml:space="preserve">conductors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 xml:space="preserve">strengthened 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 xml:space="preserve">and sprung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 xml:space="preserve">by </w:t>
      </w:r>
      <w:r w:rsidR="00283993">
        <w:rPr>
          <w:rFonts w:eastAsia="MS Mincho" w:cs="Arial"/>
          <w:bCs/>
          <w:kern w:val="0"/>
          <w:sz w:val="22"/>
          <w:szCs w:val="22"/>
          <w:lang w:eastAsia="ja-JP"/>
        </w:rPr>
        <w:t>our innovative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 xml:space="preserve"> nonmagnetic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>S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 xml:space="preserve">tainless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>S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 xml:space="preserve">teel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>C</w:t>
      </w:r>
      <w:r w:rsidR="00137AD5">
        <w:rPr>
          <w:rFonts w:eastAsia="MS Mincho" w:cs="Arial"/>
          <w:bCs/>
          <w:kern w:val="0"/>
          <w:sz w:val="22"/>
          <w:szCs w:val="22"/>
          <w:lang w:eastAsia="ja-JP"/>
        </w:rPr>
        <w:t xml:space="preserve">onductor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 xml:space="preserve">Spring </w:t>
      </w:r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>S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 xml:space="preserve">ystem 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 xml:space="preserve">that </w:t>
      </w:r>
      <w:r w:rsidR="00283993">
        <w:rPr>
          <w:rFonts w:eastAsia="MS Mincho" w:cs="Arial"/>
          <w:bCs/>
          <w:kern w:val="0"/>
          <w:sz w:val="22"/>
          <w:szCs w:val="22"/>
          <w:lang w:eastAsia="ja-JP"/>
        </w:rPr>
        <w:t>keep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>s</w:t>
      </w:r>
      <w:r w:rsidR="00283993">
        <w:rPr>
          <w:rFonts w:eastAsia="MS Mincho" w:cs="Arial"/>
          <w:bCs/>
          <w:kern w:val="0"/>
          <w:sz w:val="22"/>
          <w:szCs w:val="22"/>
          <w:lang w:eastAsia="ja-JP"/>
        </w:rPr>
        <w:t xml:space="preserve"> a firm grip</w:t>
      </w:r>
      <w:r w:rsidR="00180380">
        <w:rPr>
          <w:rFonts w:eastAsia="MS Mincho" w:cs="Arial" w:hint="eastAsia"/>
          <w:bCs/>
          <w:kern w:val="0"/>
          <w:sz w:val="22"/>
          <w:szCs w:val="22"/>
          <w:lang w:eastAsia="ja-JP"/>
        </w:rPr>
        <w:t xml:space="preserve"> </w:t>
      </w:r>
      <w:r w:rsidR="003B73EB">
        <w:rPr>
          <w:rFonts w:eastAsia="MS Mincho" w:cs="Arial"/>
          <w:bCs/>
          <w:kern w:val="0"/>
          <w:sz w:val="22"/>
          <w:szCs w:val="22"/>
          <w:lang w:eastAsia="ja-JP"/>
        </w:rPr>
        <w:t xml:space="preserve">yet </w:t>
      </w:r>
      <w:r w:rsidR="00180380" w:rsidRPr="003B73EB">
        <w:rPr>
          <w:rFonts w:eastAsia="MS Mincho" w:cs="Arial" w:hint="eastAsia"/>
          <w:bCs/>
          <w:kern w:val="0"/>
          <w:sz w:val="22"/>
          <w:szCs w:val="22"/>
          <w:lang w:eastAsia="ja-JP"/>
        </w:rPr>
        <w:t>won</w:t>
      </w:r>
      <w:r w:rsidR="00180380" w:rsidRPr="003B73EB">
        <w:rPr>
          <w:rFonts w:eastAsia="MS Mincho" w:cs="Arial"/>
          <w:bCs/>
          <w:kern w:val="0"/>
          <w:sz w:val="22"/>
          <w:szCs w:val="22"/>
          <w:lang w:eastAsia="ja-JP"/>
        </w:rPr>
        <w:t>’</w:t>
      </w:r>
      <w:r w:rsidR="00180380" w:rsidRPr="003B73EB">
        <w:rPr>
          <w:rFonts w:eastAsia="MS Mincho" w:cs="Arial" w:hint="eastAsia"/>
          <w:bCs/>
          <w:kern w:val="0"/>
          <w:sz w:val="22"/>
          <w:szCs w:val="22"/>
          <w:lang w:eastAsia="ja-JP"/>
        </w:rPr>
        <w:t>t damage male connector blades or their plated surfaces</w:t>
      </w:r>
      <w:r w:rsidR="00137AD5" w:rsidRPr="003B73EB">
        <w:rPr>
          <w:rFonts w:eastAsia="MS Mincho" w:cs="Arial"/>
          <w:bCs/>
          <w:kern w:val="0"/>
          <w:sz w:val="22"/>
          <w:szCs w:val="22"/>
          <w:lang w:eastAsia="ja-JP"/>
        </w:rPr>
        <w:t>.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 xml:space="preserve"> Even the screw-down pressure plates are curved to maximize contact area. The GTX </w:t>
      </w:r>
      <w:proofErr w:type="gramStart"/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>receptacle</w:t>
      </w:r>
      <w:proofErr w:type="gramEnd"/>
      <w:r w:rsidR="006A0B1A">
        <w:rPr>
          <w:rFonts w:eastAsia="MS Mincho" w:cs="Arial"/>
          <w:bCs/>
          <w:kern w:val="0"/>
          <w:sz w:val="22"/>
          <w:szCs w:val="22"/>
          <w:lang w:eastAsia="ja-JP"/>
        </w:rPr>
        <w:t xml:space="preserve"> </w:t>
      </w:r>
      <w:r w:rsidR="00E63931">
        <w:rPr>
          <w:rFonts w:eastAsia="MS Mincho" w:cs="Arial"/>
          <w:bCs/>
          <w:kern w:val="0"/>
          <w:sz w:val="22"/>
          <w:szCs w:val="22"/>
          <w:lang w:eastAsia="ja-JP"/>
        </w:rPr>
        <w:t xml:space="preserve">can be summed up in a word; virtuoso! </w:t>
      </w:r>
    </w:p>
    <w:p w:rsidR="00283993" w:rsidRDefault="00283993" w:rsidP="00AA61A1">
      <w:pPr>
        <w:widowControl/>
        <w:spacing w:line="320" w:lineRule="exact"/>
        <w:jc w:val="both"/>
        <w:rPr>
          <w:rFonts w:eastAsia="MS Mincho" w:cs="Arial"/>
          <w:bCs/>
          <w:kern w:val="0"/>
          <w:sz w:val="22"/>
          <w:szCs w:val="22"/>
          <w:lang w:eastAsia="ja-JP"/>
        </w:rPr>
      </w:pPr>
    </w:p>
    <w:p w:rsidR="00AA61A1" w:rsidRPr="00E459B5" w:rsidRDefault="00E459B5" w:rsidP="00AA61A1">
      <w:pPr>
        <w:widowControl/>
        <w:spacing w:line="320" w:lineRule="exact"/>
        <w:jc w:val="both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 w:rsidRPr="00E459B5"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Featu</w:t>
      </w:r>
      <w:r w:rsidR="006A0B1A" w:rsidRPr="00E459B5"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r</w:t>
      </w:r>
      <w:r w:rsidRPr="00E459B5"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e</w:t>
      </w:r>
      <w:r w:rsidR="006A0B1A" w:rsidRPr="00E459B5"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s</w:t>
      </w:r>
    </w:p>
    <w:p w:rsidR="0013481A" w:rsidRDefault="0013481A" w:rsidP="0013481A">
      <w:pPr>
        <w:numPr>
          <w:ilvl w:val="0"/>
          <w:numId w:val="17"/>
        </w:numPr>
        <w:tabs>
          <w:tab w:val="clear" w:pos="840"/>
          <w:tab w:val="num" w:pos="360"/>
        </w:tabs>
        <w:spacing w:line="300" w:lineRule="exact"/>
        <w:ind w:left="360"/>
        <w:jc w:val="both"/>
        <w:rPr>
          <w:rFonts w:cs="Arial"/>
          <w:sz w:val="22"/>
          <w:szCs w:val="22"/>
        </w:rPr>
      </w:pPr>
      <w:r w:rsidRPr="00E459B5">
        <w:rPr>
          <w:rFonts w:cs="Arial"/>
          <w:bCs/>
          <w:sz w:val="22"/>
          <w:szCs w:val="22"/>
        </w:rPr>
        <w:t xml:space="preserve">Rhodium or gold-plated </w:t>
      </w:r>
      <w:r w:rsidRPr="0013481A">
        <w:rPr>
          <w:rFonts w:cs="Arial"/>
          <w:bCs/>
          <w:sz w:val="22"/>
          <w:szCs w:val="22"/>
        </w:rPr>
        <w:t>α</w:t>
      </w:r>
      <w:r w:rsidRPr="0013481A">
        <w:rPr>
          <w:rFonts w:cs="Arial"/>
          <w:sz w:val="22"/>
          <w:szCs w:val="22"/>
        </w:rPr>
        <w:t xml:space="preserve"> (Alpha)</w:t>
      </w:r>
      <w:r w:rsidRPr="0013481A">
        <w:rPr>
          <w:rFonts w:cs="Arial"/>
          <w:bCs/>
          <w:sz w:val="22"/>
          <w:szCs w:val="22"/>
        </w:rPr>
        <w:t xml:space="preserve"> Pure Copper</w:t>
      </w:r>
      <w:r w:rsidRPr="0013481A">
        <w:rPr>
          <w:rFonts w:cs="Arial"/>
          <w:i/>
          <w:sz w:val="22"/>
          <w:szCs w:val="22"/>
        </w:rPr>
        <w:t xml:space="preserve"> </w:t>
      </w:r>
      <w:r w:rsidRPr="0013481A">
        <w:rPr>
          <w:rFonts w:cs="Arial"/>
          <w:sz w:val="22"/>
          <w:szCs w:val="22"/>
        </w:rPr>
        <w:t>Conductor (</w:t>
      </w:r>
      <w:r>
        <w:rPr>
          <w:rFonts w:cs="Arial"/>
          <w:sz w:val="22"/>
          <w:szCs w:val="22"/>
        </w:rPr>
        <w:t>0</w:t>
      </w:r>
      <w:r w:rsidRPr="0013481A">
        <w:rPr>
          <w:rFonts w:cs="Arial"/>
          <w:sz w:val="22"/>
          <w:szCs w:val="22"/>
        </w:rPr>
        <w:t xml:space="preserve">.8mm) </w:t>
      </w:r>
    </w:p>
    <w:p w:rsidR="0013481A" w:rsidRPr="0013481A" w:rsidRDefault="0013481A" w:rsidP="00F873BA">
      <w:pPr>
        <w:keepLines/>
        <w:numPr>
          <w:ilvl w:val="0"/>
          <w:numId w:val="17"/>
        </w:numPr>
        <w:tabs>
          <w:tab w:val="clear" w:pos="840"/>
          <w:tab w:val="num" w:pos="360"/>
        </w:tabs>
        <w:spacing w:line="300" w:lineRule="exact"/>
        <w:ind w:left="360"/>
        <w:rPr>
          <w:rFonts w:cs="Arial"/>
          <w:sz w:val="22"/>
          <w:szCs w:val="22"/>
        </w:rPr>
      </w:pPr>
      <w:r>
        <w:rPr>
          <w:rFonts w:eastAsia="MS Mincho" w:cs="Arial"/>
          <w:sz w:val="22"/>
          <w:szCs w:val="22"/>
          <w:lang w:eastAsia="ja-JP"/>
        </w:rPr>
        <w:t>N</w:t>
      </w:r>
      <w:r w:rsidRPr="0013481A">
        <w:rPr>
          <w:rFonts w:eastAsia="MS Mincho" w:cs="Arial"/>
          <w:sz w:val="22"/>
          <w:szCs w:val="22"/>
          <w:lang w:eastAsia="ja-JP"/>
        </w:rPr>
        <w:t>onmagnetic stainless conductor spring</w:t>
      </w:r>
      <w:r>
        <w:rPr>
          <w:rFonts w:eastAsia="MS Mincho" w:cs="Arial"/>
          <w:sz w:val="22"/>
          <w:szCs w:val="22"/>
          <w:lang w:eastAsia="ja-JP"/>
        </w:rPr>
        <w:t xml:space="preserve"> system</w:t>
      </w:r>
      <w:r w:rsidRPr="0013481A">
        <w:rPr>
          <w:rFonts w:cs="Arial"/>
          <w:sz w:val="22"/>
          <w:szCs w:val="22"/>
        </w:rPr>
        <w:t xml:space="preserve"> </w:t>
      </w:r>
    </w:p>
    <w:p w:rsidR="00E47486" w:rsidRPr="009B3DC6" w:rsidRDefault="00E47486" w:rsidP="0013481A">
      <w:pPr>
        <w:numPr>
          <w:ilvl w:val="0"/>
          <w:numId w:val="17"/>
        </w:numPr>
        <w:tabs>
          <w:tab w:val="clear" w:pos="840"/>
          <w:tab w:val="num" w:pos="360"/>
        </w:tabs>
        <w:spacing w:line="300" w:lineRule="exact"/>
        <w:ind w:left="360"/>
        <w:jc w:val="both"/>
        <w:rPr>
          <w:rFonts w:cs="Arial"/>
          <w:sz w:val="22"/>
          <w:szCs w:val="22"/>
        </w:rPr>
      </w:pPr>
      <w:r w:rsidRPr="009B3DC6">
        <w:rPr>
          <w:rFonts w:eastAsia="MS Mincho" w:cs="Arial" w:hint="eastAsia"/>
          <w:sz w:val="22"/>
          <w:szCs w:val="22"/>
          <w:lang w:eastAsia="ja-JP"/>
        </w:rPr>
        <w:t>B</w:t>
      </w:r>
      <w:r w:rsidRPr="009B3DC6">
        <w:rPr>
          <w:rFonts w:cs="Arial"/>
          <w:sz w:val="22"/>
          <w:szCs w:val="22"/>
        </w:rPr>
        <w:t>ody</w:t>
      </w:r>
      <w:r w:rsidRPr="009B3DC6">
        <w:rPr>
          <w:rFonts w:eastAsia="MS Mincho" w:cs="Arial" w:hint="eastAsia"/>
          <w:sz w:val="22"/>
          <w:szCs w:val="22"/>
          <w:lang w:eastAsia="ja-JP"/>
        </w:rPr>
        <w:t xml:space="preserve"> material: </w:t>
      </w:r>
      <w:r w:rsidR="0013481A" w:rsidRPr="009B3DC6">
        <w:rPr>
          <w:rFonts w:cs="Arial"/>
          <w:sz w:val="22"/>
          <w:szCs w:val="22"/>
        </w:rPr>
        <w:t xml:space="preserve">Nylon/fiberglass </w:t>
      </w:r>
      <w:r w:rsidRPr="009B3DC6">
        <w:rPr>
          <w:rFonts w:eastAsia="MS Mincho" w:cs="Arial" w:hint="eastAsia"/>
          <w:sz w:val="22"/>
          <w:szCs w:val="22"/>
          <w:lang w:eastAsia="ja-JP"/>
        </w:rPr>
        <w:t xml:space="preserve">with </w:t>
      </w:r>
      <w:r w:rsidR="009B3DC6">
        <w:rPr>
          <w:rFonts w:eastAsia="MS Mincho" w:cs="Arial"/>
          <w:sz w:val="22"/>
          <w:szCs w:val="22"/>
          <w:lang w:eastAsia="ja-JP"/>
        </w:rPr>
        <w:t>p</w:t>
      </w:r>
      <w:r w:rsidRPr="009B3DC6">
        <w:rPr>
          <w:rFonts w:eastAsia="MS Mincho" w:cs="Arial" w:hint="eastAsia"/>
          <w:sz w:val="22"/>
          <w:szCs w:val="22"/>
          <w:lang w:eastAsia="ja-JP"/>
        </w:rPr>
        <w:t>iezo ceramic and carbon damping material</w:t>
      </w:r>
    </w:p>
    <w:p w:rsidR="00E47486" w:rsidRPr="009B3DC6" w:rsidRDefault="00E47486" w:rsidP="0013481A">
      <w:pPr>
        <w:numPr>
          <w:ilvl w:val="0"/>
          <w:numId w:val="17"/>
        </w:numPr>
        <w:tabs>
          <w:tab w:val="clear" w:pos="840"/>
          <w:tab w:val="num" w:pos="360"/>
        </w:tabs>
        <w:spacing w:line="300" w:lineRule="exact"/>
        <w:ind w:left="360"/>
        <w:jc w:val="both"/>
        <w:rPr>
          <w:rFonts w:cs="Arial"/>
          <w:sz w:val="22"/>
          <w:szCs w:val="22"/>
        </w:rPr>
      </w:pPr>
      <w:r w:rsidRPr="009B3DC6">
        <w:rPr>
          <w:rFonts w:eastAsia="MS Mincho" w:cs="Arial" w:hint="eastAsia"/>
          <w:sz w:val="22"/>
          <w:szCs w:val="22"/>
          <w:lang w:eastAsia="ja-JP"/>
        </w:rPr>
        <w:t>Cover material:</w:t>
      </w:r>
      <w:r w:rsidR="0013481A" w:rsidRPr="009B3DC6">
        <w:rPr>
          <w:rFonts w:cs="Arial"/>
          <w:sz w:val="22"/>
          <w:szCs w:val="22"/>
        </w:rPr>
        <w:t xml:space="preserve"> </w:t>
      </w:r>
      <w:r w:rsidR="009B3DC6">
        <w:rPr>
          <w:rFonts w:cs="Arial"/>
          <w:sz w:val="22"/>
          <w:szCs w:val="22"/>
        </w:rPr>
        <w:t>P</w:t>
      </w:r>
      <w:r w:rsidR="0013481A" w:rsidRPr="009B3DC6">
        <w:rPr>
          <w:rFonts w:cs="Arial"/>
          <w:sz w:val="22"/>
          <w:szCs w:val="22"/>
        </w:rPr>
        <w:t xml:space="preserve">olycarbonate </w:t>
      </w:r>
    </w:p>
    <w:p w:rsidR="0013481A" w:rsidRPr="009B3DC6" w:rsidRDefault="00E47486" w:rsidP="0013481A">
      <w:pPr>
        <w:numPr>
          <w:ilvl w:val="0"/>
          <w:numId w:val="17"/>
        </w:numPr>
        <w:tabs>
          <w:tab w:val="clear" w:pos="840"/>
          <w:tab w:val="num" w:pos="360"/>
        </w:tabs>
        <w:spacing w:line="300" w:lineRule="exact"/>
        <w:ind w:left="360"/>
        <w:jc w:val="both"/>
        <w:rPr>
          <w:rFonts w:cs="Arial"/>
          <w:sz w:val="22"/>
          <w:szCs w:val="22"/>
        </w:rPr>
      </w:pPr>
      <w:r w:rsidRPr="009B3DC6">
        <w:rPr>
          <w:rFonts w:eastAsia="MS Mincho" w:cs="Arial" w:hint="eastAsia"/>
          <w:sz w:val="22"/>
          <w:szCs w:val="22"/>
          <w:lang w:eastAsia="ja-JP"/>
        </w:rPr>
        <w:t>P</w:t>
      </w:r>
      <w:r w:rsidR="0013481A" w:rsidRPr="009B3DC6">
        <w:rPr>
          <w:rFonts w:cs="Arial"/>
          <w:sz w:val="22"/>
          <w:szCs w:val="22"/>
        </w:rPr>
        <w:t xml:space="preserve">arts </w:t>
      </w:r>
      <w:r w:rsidR="009B3DC6">
        <w:rPr>
          <w:rFonts w:cs="Arial"/>
          <w:sz w:val="22"/>
          <w:szCs w:val="22"/>
        </w:rPr>
        <w:t xml:space="preserve">set </w:t>
      </w:r>
      <w:r w:rsidR="0013481A" w:rsidRPr="009B3DC6">
        <w:rPr>
          <w:rFonts w:cs="Arial"/>
          <w:sz w:val="22"/>
          <w:szCs w:val="22"/>
        </w:rPr>
        <w:t xml:space="preserve">with </w:t>
      </w:r>
      <w:r w:rsidR="009B3DC6">
        <w:rPr>
          <w:rFonts w:eastAsia="MS Mincho" w:cs="Arial" w:hint="eastAsia"/>
          <w:sz w:val="22"/>
          <w:szCs w:val="22"/>
          <w:lang w:eastAsia="ja-JP"/>
        </w:rPr>
        <w:t>non</w:t>
      </w:r>
      <w:r w:rsidRPr="009B3DC6">
        <w:rPr>
          <w:rFonts w:eastAsia="MS Mincho" w:cs="Arial" w:hint="eastAsia"/>
          <w:sz w:val="22"/>
          <w:szCs w:val="22"/>
          <w:lang w:eastAsia="ja-JP"/>
        </w:rPr>
        <w:t xml:space="preserve">magnetic </w:t>
      </w:r>
      <w:r w:rsidR="0013481A" w:rsidRPr="009B3DC6">
        <w:rPr>
          <w:rFonts w:cs="Arial"/>
          <w:sz w:val="22"/>
          <w:szCs w:val="22"/>
        </w:rPr>
        <w:t>2.0mm-thick s</w:t>
      </w:r>
      <w:r w:rsidR="0013481A" w:rsidRPr="009B3DC6">
        <w:rPr>
          <w:rFonts w:eastAsia="MS Mincho" w:cs="Arial"/>
          <w:sz w:val="22"/>
          <w:szCs w:val="22"/>
          <w:lang w:eastAsia="ja-JP"/>
        </w:rPr>
        <w:t xml:space="preserve">tainless brace </w:t>
      </w:r>
      <w:r w:rsidR="0013481A" w:rsidRPr="009B3DC6">
        <w:rPr>
          <w:rFonts w:cs="Arial"/>
          <w:sz w:val="22"/>
          <w:szCs w:val="22"/>
        </w:rPr>
        <w:t>plate</w:t>
      </w:r>
    </w:p>
    <w:p w:rsidR="0013481A" w:rsidRPr="0013481A" w:rsidRDefault="0013481A" w:rsidP="0013481A">
      <w:pPr>
        <w:numPr>
          <w:ilvl w:val="0"/>
          <w:numId w:val="17"/>
        </w:numPr>
        <w:tabs>
          <w:tab w:val="clear" w:pos="840"/>
          <w:tab w:val="num" w:pos="360"/>
        </w:tabs>
        <w:spacing w:line="300" w:lineRule="exact"/>
        <w:ind w:left="360"/>
        <w:jc w:val="both"/>
        <w:rPr>
          <w:rFonts w:cs="Arial"/>
          <w:b/>
          <w:bCs/>
          <w:sz w:val="22"/>
          <w:szCs w:val="22"/>
        </w:rPr>
      </w:pPr>
      <w:r w:rsidRPr="0013481A">
        <w:rPr>
          <w:rFonts w:cs="Arial"/>
          <w:sz w:val="22"/>
          <w:szCs w:val="22"/>
        </w:rPr>
        <w:t>Specified for wire diameters of 4mm (set screw)</w:t>
      </w:r>
    </w:p>
    <w:p w:rsidR="00F873BA" w:rsidRPr="00F873BA" w:rsidRDefault="0013481A" w:rsidP="0013481A">
      <w:pPr>
        <w:keepNext/>
        <w:keepLines/>
        <w:widowControl/>
        <w:numPr>
          <w:ilvl w:val="0"/>
          <w:numId w:val="17"/>
        </w:numPr>
        <w:tabs>
          <w:tab w:val="clear" w:pos="840"/>
          <w:tab w:val="num" w:pos="360"/>
        </w:tabs>
        <w:spacing w:line="280" w:lineRule="exact"/>
        <w:ind w:left="360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 w:rsidRPr="0013481A">
        <w:rPr>
          <w:rFonts w:cs="Arial"/>
          <w:sz w:val="22"/>
          <w:szCs w:val="22"/>
        </w:rPr>
        <w:t>Dimensions: 104.0</w:t>
      </w:r>
      <w:r w:rsidR="009B3DC6">
        <w:rPr>
          <w:rFonts w:cs="Arial"/>
          <w:sz w:val="22"/>
          <w:szCs w:val="22"/>
        </w:rPr>
        <w:t xml:space="preserve"> </w:t>
      </w:r>
      <w:r w:rsidRPr="0013481A">
        <w:rPr>
          <w:rFonts w:cs="Arial"/>
          <w:sz w:val="22"/>
          <w:szCs w:val="22"/>
        </w:rPr>
        <w:t>mm (L) x 47.2</w:t>
      </w:r>
      <w:r w:rsidR="009B3DC6">
        <w:rPr>
          <w:rFonts w:cs="Arial"/>
          <w:sz w:val="22"/>
          <w:szCs w:val="22"/>
        </w:rPr>
        <w:t xml:space="preserve"> </w:t>
      </w:r>
      <w:r w:rsidRPr="0013481A">
        <w:rPr>
          <w:rFonts w:cs="Arial"/>
          <w:sz w:val="22"/>
          <w:szCs w:val="22"/>
        </w:rPr>
        <w:t>mm (W) x 28.0</w:t>
      </w:r>
      <w:r w:rsidR="009B3DC6">
        <w:rPr>
          <w:rFonts w:cs="Arial"/>
          <w:sz w:val="22"/>
          <w:szCs w:val="22"/>
        </w:rPr>
        <w:t xml:space="preserve"> </w:t>
      </w:r>
      <w:r w:rsidRPr="0013481A">
        <w:rPr>
          <w:rFonts w:cs="Arial"/>
          <w:sz w:val="22"/>
          <w:szCs w:val="22"/>
        </w:rPr>
        <w:t>mm</w:t>
      </w:r>
      <w:r w:rsidR="009B3DC6">
        <w:rPr>
          <w:rFonts w:cs="Arial"/>
          <w:sz w:val="22"/>
          <w:szCs w:val="22"/>
        </w:rPr>
        <w:t xml:space="preserve"> </w:t>
      </w:r>
      <w:r w:rsidRPr="0013481A">
        <w:rPr>
          <w:rFonts w:cs="Arial"/>
          <w:sz w:val="22"/>
          <w:szCs w:val="22"/>
        </w:rPr>
        <w:t>(H)</w:t>
      </w:r>
      <w:r w:rsidRPr="0013481A">
        <w:rPr>
          <w:rFonts w:eastAsia="MS Mincho" w:cs="Arial"/>
          <w:bCs/>
          <w:sz w:val="22"/>
          <w:szCs w:val="22"/>
        </w:rPr>
        <w:t xml:space="preserve"> </w:t>
      </w:r>
    </w:p>
    <w:p w:rsidR="0013481A" w:rsidRPr="00F873BA" w:rsidRDefault="0013481A" w:rsidP="0013481A">
      <w:pPr>
        <w:keepNext/>
        <w:keepLines/>
        <w:widowControl/>
        <w:numPr>
          <w:ilvl w:val="0"/>
          <w:numId w:val="17"/>
        </w:numPr>
        <w:tabs>
          <w:tab w:val="clear" w:pos="840"/>
          <w:tab w:val="num" w:pos="360"/>
        </w:tabs>
        <w:spacing w:line="280" w:lineRule="exact"/>
        <w:ind w:left="360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 w:rsidRPr="00F873BA">
        <w:rPr>
          <w:rFonts w:eastAsia="MS Mincho" w:cs="Arial"/>
          <w:bCs/>
          <w:sz w:val="22"/>
          <w:szCs w:val="22"/>
        </w:rPr>
        <w:t>T</w:t>
      </w:r>
      <w:r w:rsidRPr="0013481A">
        <w:rPr>
          <w:rFonts w:eastAsia="MS Mincho" w:cs="Arial"/>
          <w:bCs/>
          <w:sz w:val="22"/>
          <w:szCs w:val="22"/>
        </w:rPr>
        <w:t xml:space="preserve">otal attention to detail and build quality extends right down to a specially designed patent-pending </w:t>
      </w:r>
      <w:r w:rsidRPr="00F873BA">
        <w:rPr>
          <w:rFonts w:eastAsia="MS Mincho" w:cs="Arial"/>
          <w:bCs/>
          <w:sz w:val="22"/>
          <w:szCs w:val="22"/>
        </w:rPr>
        <w:t xml:space="preserve">conductor </w:t>
      </w:r>
      <w:r w:rsidRPr="0013481A">
        <w:rPr>
          <w:rFonts w:eastAsia="MS Mincho" w:cs="Arial"/>
          <w:bCs/>
          <w:sz w:val="22"/>
          <w:szCs w:val="22"/>
        </w:rPr>
        <w:t xml:space="preserve">pressure plate (see below) that increases contact area </w:t>
      </w:r>
    </w:p>
    <w:p w:rsidR="00374740" w:rsidRPr="00290E5A" w:rsidRDefault="0013481A" w:rsidP="0013481A">
      <w:pPr>
        <w:keepNext/>
        <w:keepLines/>
        <w:widowControl/>
        <w:numPr>
          <w:ilvl w:val="0"/>
          <w:numId w:val="17"/>
        </w:numPr>
        <w:tabs>
          <w:tab w:val="clear" w:pos="840"/>
          <w:tab w:val="num" w:pos="360"/>
        </w:tabs>
        <w:spacing w:line="280" w:lineRule="exact"/>
        <w:ind w:left="360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 w:rsidRPr="0013481A">
        <w:rPr>
          <w:rFonts w:eastAsia="MS Mincho" w:cs="Arial"/>
          <w:bCs/>
          <w:sz w:val="22"/>
          <w:szCs w:val="22"/>
          <w:lang w:eastAsia="ja-JP"/>
        </w:rPr>
        <w:t xml:space="preserve">Furutech spade terminal </w:t>
      </w:r>
      <w:r w:rsidRPr="007F7A95">
        <w:rPr>
          <w:rFonts w:eastAsia="MS Mincho" w:cs="Arial"/>
          <w:bCs/>
          <w:sz w:val="22"/>
          <w:szCs w:val="22"/>
          <w:lang w:eastAsia="ja-JP"/>
        </w:rPr>
        <w:t>FP-20</w:t>
      </w:r>
      <w:r w:rsidR="00AC3E9D" w:rsidRPr="007F7A95">
        <w:rPr>
          <w:rFonts w:eastAsia="MS Mincho" w:cs="Arial" w:hint="eastAsia"/>
          <w:bCs/>
          <w:sz w:val="22"/>
          <w:szCs w:val="22"/>
          <w:lang w:eastAsia="ja-JP"/>
        </w:rPr>
        <w:t>9-10</w:t>
      </w:r>
      <w:r w:rsidRPr="0013481A">
        <w:rPr>
          <w:rFonts w:eastAsia="MS Mincho" w:cs="Arial"/>
          <w:bCs/>
          <w:sz w:val="22"/>
          <w:szCs w:val="22"/>
          <w:lang w:eastAsia="ja-JP"/>
        </w:rPr>
        <w:t xml:space="preserve"> recommended </w:t>
      </w:r>
      <w:r>
        <w:rPr>
          <w:rFonts w:eastAsia="MS Mincho" w:cs="Arial"/>
          <w:bCs/>
          <w:sz w:val="22"/>
          <w:szCs w:val="22"/>
          <w:lang w:eastAsia="ja-JP"/>
        </w:rPr>
        <w:t xml:space="preserve">for </w:t>
      </w:r>
      <w:r w:rsidRPr="0013481A">
        <w:rPr>
          <w:rFonts w:cs="Arial"/>
          <w:bCs/>
          <w:sz w:val="22"/>
          <w:szCs w:val="22"/>
          <w:lang w:eastAsia="ja-JP"/>
        </w:rPr>
        <w:t>10 AWG wire</w:t>
      </w:r>
    </w:p>
    <w:p w:rsidR="00290E5A" w:rsidRDefault="00290E5A" w:rsidP="00290E5A">
      <w:pPr>
        <w:keepNext/>
        <w:keepLines/>
        <w:widowControl/>
        <w:spacing w:line="280" w:lineRule="exact"/>
        <w:rPr>
          <w:rFonts w:cs="Arial"/>
          <w:bCs/>
          <w:sz w:val="22"/>
          <w:szCs w:val="22"/>
          <w:lang w:eastAsia="ja-JP"/>
        </w:rPr>
      </w:pPr>
    </w:p>
    <w:p w:rsidR="00816590" w:rsidRDefault="00816590" w:rsidP="00367837">
      <w:pPr>
        <w:widowControl/>
        <w:spacing w:line="320" w:lineRule="exact"/>
        <w:jc w:val="both"/>
        <w:rPr>
          <w:rFonts w:eastAsia="MS Mincho" w:cs="Arial"/>
          <w:b/>
          <w:bCs/>
          <w:i/>
          <w:kern w:val="0"/>
          <w:sz w:val="28"/>
          <w:szCs w:val="22"/>
          <w:lang w:eastAsia="ja-JP"/>
        </w:rPr>
      </w:pPr>
    </w:p>
    <w:p w:rsidR="00367837" w:rsidRPr="009B3DC6" w:rsidRDefault="00367837" w:rsidP="00367837">
      <w:pPr>
        <w:widowControl/>
        <w:spacing w:line="320" w:lineRule="exact"/>
        <w:jc w:val="both"/>
        <w:rPr>
          <w:rFonts w:eastAsia="MS Mincho" w:cs="Arial"/>
          <w:b/>
          <w:bCs/>
          <w:i/>
          <w:kern w:val="0"/>
          <w:sz w:val="28"/>
          <w:szCs w:val="22"/>
          <w:lang w:eastAsia="ja-JP"/>
        </w:rPr>
      </w:pPr>
      <w:r w:rsidRPr="009B3DC6">
        <w:rPr>
          <w:rFonts w:eastAsia="MS Mincho" w:cs="Arial"/>
          <w:b/>
          <w:bCs/>
          <w:i/>
          <w:kern w:val="0"/>
          <w:sz w:val="28"/>
          <w:szCs w:val="22"/>
          <w:lang w:eastAsia="ja-JP"/>
        </w:rPr>
        <w:t>Feel, experience and communicate with music and sound!</w:t>
      </w:r>
    </w:p>
    <w:p w:rsidR="00290E5A" w:rsidRDefault="007F7A95" w:rsidP="00290E5A">
      <w:pPr>
        <w:keepNext/>
        <w:keepLines/>
        <w:widowControl/>
        <w:spacing w:line="280" w:lineRule="exact"/>
        <w:rPr>
          <w:rFonts w:cs="Arial"/>
          <w:bCs/>
          <w:sz w:val="22"/>
          <w:szCs w:val="22"/>
          <w:lang w:eastAsia="ja-JP"/>
        </w:rPr>
      </w:pPr>
      <w:r>
        <w:rPr>
          <w:rFonts w:cs="Arial"/>
          <w:bCs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04560" cy="7216140"/>
            <wp:effectExtent l="19050" t="0" r="0" b="0"/>
            <wp:wrapThrough wrapText="bothSides">
              <wp:wrapPolygon edited="0">
                <wp:start x="-69" y="0"/>
                <wp:lineTo x="-69" y="21554"/>
                <wp:lineTo x="21586" y="21554"/>
                <wp:lineTo x="21586" y="0"/>
                <wp:lineTo x="-69" y="0"/>
              </wp:wrapPolygon>
            </wp:wrapThrough>
            <wp:docPr id="11" name="Picture 11" descr="furu_gtx_deck_a_full_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ru_gtx_deck_a_full_1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721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0185" w:rsidRPr="002C41E3" w:rsidRDefault="001F0185" w:rsidP="001F0185">
      <w:pPr>
        <w:keepNext/>
        <w:keepLines/>
        <w:widowControl/>
        <w:spacing w:line="280" w:lineRule="exact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Ab</w:t>
      </w:r>
      <w:r w:rsidRPr="002C41E3"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out Furutech</w:t>
      </w:r>
    </w:p>
    <w:p w:rsidR="006718DE" w:rsidRPr="006718DE" w:rsidRDefault="006718DE" w:rsidP="006718DE">
      <w:pPr>
        <w:keepNext/>
        <w:keepLines/>
        <w:widowControl/>
        <w:spacing w:line="280" w:lineRule="exact"/>
        <w:rPr>
          <w:rFonts w:eastAsia="MS Mincho" w:cs="Arial"/>
          <w:bCs/>
          <w:iCs/>
          <w:kern w:val="0"/>
          <w:sz w:val="22"/>
          <w:szCs w:val="22"/>
          <w:lang w:eastAsia="ja-JP"/>
        </w:rPr>
      </w:pPr>
      <w:r w:rsidRPr="006718DE">
        <w:rPr>
          <w:rFonts w:eastAsia="MS Mincho" w:cs="Arial"/>
          <w:bCs/>
          <w:iCs/>
          <w:kern w:val="0"/>
          <w:sz w:val="22"/>
          <w:szCs w:val="22"/>
          <w:lang w:eastAsia="ja-JP"/>
        </w:rPr>
        <w:t xml:space="preserve">Furutech makes a wide variety of high performance </w:t>
      </w:r>
      <w:smartTag w:uri="urn:schemas-microsoft-com:office:smarttags" w:element="chmetcnv">
        <w:smartTagPr>
          <w:attr w:name="UnitName" w:val="a"/>
          <w:attr w:name="SourceValue" w:val="15"/>
          <w:attr w:name="HasSpace" w:val="False"/>
          <w:attr w:name="Negative" w:val="False"/>
          <w:attr w:name="NumberType" w:val="1"/>
          <w:attr w:name="TCSC" w:val="0"/>
        </w:smartTagPr>
        <w:r w:rsidRPr="006718DE">
          <w:rPr>
            <w:rFonts w:eastAsia="MS Mincho" w:cs="Arial"/>
            <w:bCs/>
            <w:iCs/>
            <w:kern w:val="0"/>
            <w:sz w:val="22"/>
            <w:szCs w:val="22"/>
            <w:lang w:eastAsia="ja-JP"/>
          </w:rPr>
          <w:t>15A</w:t>
        </w:r>
      </w:smartTag>
      <w:r w:rsidRPr="006718DE">
        <w:rPr>
          <w:rFonts w:eastAsia="MS Mincho" w:cs="Arial"/>
          <w:bCs/>
          <w:iCs/>
          <w:kern w:val="0"/>
          <w:sz w:val="22"/>
          <w:szCs w:val="22"/>
          <w:lang w:eastAsia="ja-JP"/>
        </w:rPr>
        <w:t xml:space="preserve"> and </w:t>
      </w:r>
      <w:smartTag w:uri="urn:schemas-microsoft-com:office:smarttags" w:element="chmetcnv">
        <w:smartTagPr>
          <w:attr w:name="UnitName" w:val="a"/>
          <w:attr w:name="SourceValue" w:val="20"/>
          <w:attr w:name="HasSpace" w:val="False"/>
          <w:attr w:name="Negative" w:val="False"/>
          <w:attr w:name="NumberType" w:val="1"/>
          <w:attr w:name="TCSC" w:val="0"/>
        </w:smartTagPr>
        <w:r w:rsidRPr="006718DE">
          <w:rPr>
            <w:rFonts w:eastAsia="MS Mincho" w:cs="Arial"/>
            <w:bCs/>
            <w:iCs/>
            <w:kern w:val="0"/>
            <w:sz w:val="22"/>
            <w:szCs w:val="22"/>
            <w:lang w:eastAsia="ja-JP"/>
          </w:rPr>
          <w:t>20A</w:t>
        </w:r>
      </w:smartTag>
      <w:r w:rsidRPr="006718DE">
        <w:rPr>
          <w:rFonts w:eastAsia="MS Mincho" w:cs="Arial"/>
          <w:bCs/>
          <w:iCs/>
          <w:kern w:val="0"/>
          <w:sz w:val="22"/>
          <w:szCs w:val="22"/>
          <w:lang w:eastAsia="ja-JP"/>
        </w:rPr>
        <w:t xml:space="preserve"> A/V cable and power connectors and parts, as well as distribution/filtering products including the 120Hz standard xv1.3 HDMI cable, GT2 USB 2.0 and GT3 USB 3.0 cables, Ag-12 Silver Tonearm Cable, The Silver Arrows Tonearm Cable, La Source Headshell Wires, Monza LP  Stabilizer Weight, the new Lineflux and Evolution II series, Pure Power 6, e-TP4+4, e-TP609, e-TP615 and e-TP60 Power Distributors, and e-TP80 Power Filters, deMag Disc and Cable Demagnetizer, PC-2 Disc Pure Cleaner, and their own very special NANO Liquid Contact Enhancer, plus even more fine cable and OEM products. </w:t>
      </w:r>
      <w:r w:rsidRPr="006718DE">
        <w:rPr>
          <w:rFonts w:eastAsia="MS Mincho" w:cs="Arial"/>
          <w:bCs/>
          <w:iCs/>
          <w:kern w:val="0"/>
          <w:sz w:val="22"/>
          <w:szCs w:val="22"/>
          <w:lang w:eastAsia="ja-JP"/>
        </w:rPr>
        <w:pict>
          <v:line id="_x0000_s1027" style="position:absolute;flip:y;z-index:251663872;mso-position-horizontal-relative:text;mso-position-vertical-relative:text" from="-384.95pt,6pt" to="-60.95pt,231pt" strokecolor="red" strokeweight="1.5pt"/>
        </w:pict>
      </w:r>
    </w:p>
    <w:p w:rsidR="00B02CC3" w:rsidRDefault="007F7A95" w:rsidP="00B02CC3">
      <w:pPr>
        <w:keepNext/>
        <w:keepLines/>
        <w:widowControl/>
        <w:spacing w:line="280" w:lineRule="exact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>
        <w:rPr>
          <w:rFonts w:cs="Arial"/>
          <w:bCs/>
          <w:noProof/>
          <w:sz w:val="22"/>
          <w:lang w:eastAsia="en-US"/>
        </w:rPr>
        <w:lastRenderedPageBreak/>
        <w:drawing>
          <wp:anchor distT="0" distB="0" distL="114300" distR="114300" simplePos="0" relativeHeight="251658752" behindDoc="0" locked="0" layoutInCell="0" allowOverlap="0">
            <wp:simplePos x="0" y="0"/>
            <wp:positionH relativeFrom="column">
              <wp:posOffset>0</wp:posOffset>
            </wp:positionH>
            <wp:positionV relativeFrom="paragraph">
              <wp:posOffset>-190500</wp:posOffset>
            </wp:positionV>
            <wp:extent cx="5935980" cy="4686300"/>
            <wp:effectExtent l="19050" t="0" r="7620" b="0"/>
            <wp:wrapThrough wrapText="bothSides">
              <wp:wrapPolygon edited="0">
                <wp:start x="-69" y="0"/>
                <wp:lineTo x="-69" y="21512"/>
                <wp:lineTo x="21628" y="21512"/>
                <wp:lineTo x="21628" y="0"/>
                <wp:lineTo x="-69" y="0"/>
              </wp:wrapPolygon>
            </wp:wrapThrough>
            <wp:docPr id="3" name="Picture 11" descr="furu_gtx_deck_b_full_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uru_gtx_deck_b_full_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4D6D" w:rsidRPr="00A76B3E" w:rsidRDefault="002B4D6D" w:rsidP="00B02CC3">
      <w:pPr>
        <w:keepNext/>
        <w:keepLines/>
        <w:widowControl/>
        <w:spacing w:line="280" w:lineRule="exact"/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</w:pPr>
      <w:r>
        <w:rPr>
          <w:rFonts w:eastAsia="MS Mincho" w:cs="Arial"/>
          <w:b/>
          <w:bCs/>
          <w:i/>
          <w:kern w:val="0"/>
          <w:sz w:val="22"/>
          <w:szCs w:val="22"/>
          <w:lang w:eastAsia="ja-JP"/>
        </w:rPr>
        <w:t>Awards</w:t>
      </w:r>
    </w:p>
    <w:p w:rsidR="006718DE" w:rsidRPr="006718DE" w:rsidRDefault="006718DE" w:rsidP="006718DE">
      <w:pPr>
        <w:widowControl/>
        <w:spacing w:line="280" w:lineRule="exact"/>
        <w:rPr>
          <w:rFonts w:eastAsia="MS Mincho" w:cs="Arial"/>
          <w:bCs/>
          <w:iCs/>
          <w:kern w:val="0"/>
          <w:sz w:val="20"/>
          <w:szCs w:val="22"/>
          <w:lang w:eastAsia="ja-JP"/>
        </w:rPr>
      </w:pPr>
      <w:r w:rsidRPr="006718DE">
        <w:rPr>
          <w:rFonts w:eastAsia="MS Mincho" w:cs="Arial"/>
          <w:bCs/>
          <w:iCs/>
          <w:kern w:val="0"/>
          <w:sz w:val="20"/>
          <w:szCs w:val="22"/>
          <w:lang w:eastAsia="ja-JP"/>
        </w:rPr>
        <w:t>DeMag Wins CES Best of Innovations ’07 • e-TP609 Wins Absolute Sound Product of the Year Awards ’07 • G-302A-18 Power Cord Wins 6moons Blue Moon Award ’07 • Evolution Cables Wins Best of 2007 Awards Enjoy the Music • Reference III Cables Win Absolute Sound Editors’ Choice ‘07/’08 • AG-12 Phono Cable Wins the SoundStage Network’s Reviewers’ Choice Award ’08 • Ag-12 Phono Cable is Tone Audio’s Exceptional Value Award ’08 • Monza LP Stabilizer, Silver Arrows Phono Cable, La Source Headshell Extensions All Win Tone Audio’s Accessory Products of the Year • xv1.3 HDMI Cable Wins Positive Feedback’s Brutus Award ’08 • FI-50 Piezo Ceramic Series Connectors Win CES Best of Innovations ’09 • Monza LP Stabilizer Wins Positive Feedback’s Brutus Award ’09 • Select Series Fuses Win Positive Feedback’s Brutus Award ’09 • GT2 USB Cable is Playback Recommended ’09 • Torque Guard Speaker Binding Posts Innovations Honoree ‘10</w:t>
      </w:r>
    </w:p>
    <w:p w:rsidR="002B4D6D" w:rsidRPr="00A76B3E" w:rsidRDefault="002B4D6D" w:rsidP="002B4D6D">
      <w:pPr>
        <w:widowControl/>
        <w:spacing w:line="280" w:lineRule="exact"/>
        <w:rPr>
          <w:rFonts w:eastAsia="MS Mincho" w:cs="Arial"/>
          <w:bCs/>
          <w:kern w:val="0"/>
          <w:sz w:val="22"/>
          <w:szCs w:val="22"/>
          <w:lang w:eastAsia="ja-JP"/>
        </w:rPr>
      </w:pPr>
    </w:p>
    <w:p w:rsidR="002B4D6D" w:rsidRPr="00AF083D" w:rsidRDefault="002B4D6D" w:rsidP="002B4D6D">
      <w:pPr>
        <w:widowControl/>
        <w:rPr>
          <w:rFonts w:eastAsia="MS Mincho" w:cs="Arial"/>
          <w:b/>
          <w:bCs/>
          <w:i/>
          <w:kern w:val="0"/>
          <w:sz w:val="28"/>
          <w:szCs w:val="22"/>
          <w:lang w:eastAsia="ja-JP"/>
        </w:rPr>
      </w:pPr>
      <w:r w:rsidRPr="00AF083D">
        <w:rPr>
          <w:rFonts w:eastAsia="MS Mincho" w:cs="Arial"/>
          <w:b/>
          <w:bCs/>
          <w:i/>
          <w:kern w:val="0"/>
          <w:sz w:val="28"/>
          <w:szCs w:val="22"/>
          <w:lang w:eastAsia="ja-JP"/>
        </w:rPr>
        <w:t>Make A More Powerful Connection with Furutech!</w:t>
      </w:r>
    </w:p>
    <w:p w:rsidR="002B4D6D" w:rsidRPr="00A76B3E" w:rsidRDefault="002B4D6D" w:rsidP="002B4D6D">
      <w:pPr>
        <w:widowControl/>
        <w:rPr>
          <w:rFonts w:eastAsia="MS Mincho" w:cs="Arial"/>
          <w:bCs/>
          <w:i/>
          <w:kern w:val="0"/>
          <w:sz w:val="22"/>
          <w:szCs w:val="22"/>
          <w:lang w:eastAsia="ja-JP"/>
        </w:rPr>
      </w:pPr>
      <w:r w:rsidRPr="00A76B3E">
        <w:rPr>
          <w:rFonts w:eastAsia="MS Mincho" w:cs="Arial"/>
          <w:bCs/>
          <w:i/>
          <w:kern w:val="0"/>
          <w:sz w:val="22"/>
          <w:szCs w:val="22"/>
          <w:lang w:eastAsia="ja-JP"/>
        </w:rPr>
        <w:t xml:space="preserve">FURUTECH CO., LTD </w:t>
      </w:r>
      <w:r w:rsidRPr="00B02CC3">
        <w:rPr>
          <w:rFonts w:eastAsia="MS Mincho" w:cs="Arial"/>
          <w:bCs/>
          <w:i/>
          <w:kern w:val="0"/>
          <w:sz w:val="18"/>
          <w:szCs w:val="22"/>
          <w:lang w:eastAsia="ja-JP"/>
        </w:rPr>
        <w:t>•</w:t>
      </w:r>
      <w:r w:rsidRPr="00A76B3E">
        <w:rPr>
          <w:rFonts w:eastAsia="MS Mincho" w:cs="Arial"/>
          <w:bCs/>
          <w:i/>
          <w:kern w:val="0"/>
          <w:sz w:val="22"/>
          <w:szCs w:val="22"/>
          <w:lang w:eastAsia="ja-JP"/>
        </w:rPr>
        <w:t xml:space="preserve"> </w:t>
      </w:r>
      <w:hyperlink r:id="rId12" w:history="1">
        <w:r w:rsidRPr="00A76B3E">
          <w:rPr>
            <w:rStyle w:val="Hyperlink"/>
            <w:rFonts w:eastAsia="MS Mincho" w:cs="Arial"/>
            <w:bCs/>
            <w:i/>
            <w:kern w:val="0"/>
            <w:sz w:val="22"/>
            <w:szCs w:val="22"/>
            <w:lang w:eastAsia="ja-JP"/>
          </w:rPr>
          <w:t>service@furutech.com</w:t>
        </w:r>
      </w:hyperlink>
      <w:r w:rsidRPr="00A76B3E">
        <w:rPr>
          <w:rFonts w:eastAsia="MS Mincho" w:cs="Arial"/>
          <w:bCs/>
          <w:i/>
          <w:kern w:val="0"/>
          <w:sz w:val="22"/>
          <w:szCs w:val="22"/>
          <w:lang w:eastAsia="ja-JP"/>
        </w:rPr>
        <w:t xml:space="preserve"> </w:t>
      </w:r>
      <w:r w:rsidR="00B02CC3" w:rsidRPr="00B02CC3">
        <w:rPr>
          <w:rFonts w:eastAsia="MS Mincho" w:cs="Arial"/>
          <w:bCs/>
          <w:i/>
          <w:kern w:val="0"/>
          <w:sz w:val="18"/>
          <w:szCs w:val="22"/>
          <w:lang w:eastAsia="ja-JP"/>
        </w:rPr>
        <w:t>•</w:t>
      </w:r>
      <w:r w:rsidRPr="00A76B3E">
        <w:rPr>
          <w:rFonts w:eastAsia="MS Mincho" w:cs="Arial"/>
          <w:bCs/>
          <w:i/>
          <w:kern w:val="0"/>
          <w:sz w:val="22"/>
          <w:szCs w:val="22"/>
          <w:lang w:eastAsia="ja-JP"/>
        </w:rPr>
        <w:t xml:space="preserve"> </w:t>
      </w:r>
      <w:hyperlink r:id="rId13" w:history="1">
        <w:r w:rsidRPr="00A76B3E">
          <w:rPr>
            <w:rStyle w:val="Hyperlink"/>
            <w:rFonts w:eastAsia="MS Mincho" w:cs="Arial"/>
            <w:bCs/>
            <w:i/>
            <w:kern w:val="0"/>
            <w:sz w:val="22"/>
            <w:szCs w:val="22"/>
            <w:lang w:eastAsia="ja-JP"/>
          </w:rPr>
          <w:t>www.furutech.com</w:t>
        </w:r>
      </w:hyperlink>
    </w:p>
    <w:p w:rsidR="00B02CC3" w:rsidRDefault="00B02CC3" w:rsidP="00290E5A">
      <w:pPr>
        <w:keepNext/>
        <w:keepLines/>
        <w:widowControl/>
        <w:spacing w:line="280" w:lineRule="exact"/>
        <w:rPr>
          <w:rFonts w:eastAsia="MS Mincho" w:cs="Arial"/>
          <w:bCs/>
          <w:kern w:val="0"/>
          <w:sz w:val="22"/>
          <w:szCs w:val="22"/>
          <w:lang w:eastAsia="ja-JP"/>
        </w:rPr>
      </w:pPr>
    </w:p>
    <w:p w:rsidR="00290E5A" w:rsidRPr="00B02CC3" w:rsidRDefault="00B02CC3" w:rsidP="00290E5A">
      <w:pPr>
        <w:keepNext/>
        <w:keepLines/>
        <w:widowControl/>
        <w:spacing w:line="280" w:lineRule="exact"/>
        <w:rPr>
          <w:rFonts w:eastAsia="MS Mincho" w:cs="Arial"/>
          <w:bCs/>
          <w:kern w:val="0"/>
          <w:sz w:val="22"/>
          <w:szCs w:val="22"/>
          <w:lang w:eastAsia="ja-JP"/>
        </w:rPr>
      </w:pP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Info </w:t>
      </w:r>
      <w:r w:rsidRPr="00B02CC3">
        <w:rPr>
          <w:rFonts w:eastAsia="MS Mincho" w:cs="Arial"/>
          <w:bCs/>
          <w:kern w:val="0"/>
          <w:sz w:val="18"/>
          <w:szCs w:val="22"/>
          <w:lang w:eastAsia="ja-JP"/>
        </w:rPr>
        <w:t>•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 Press </w:t>
      </w:r>
      <w:r w:rsidRPr="00B02CC3">
        <w:rPr>
          <w:rFonts w:eastAsia="MS Mincho" w:cs="Arial"/>
          <w:bCs/>
          <w:kern w:val="0"/>
          <w:sz w:val="18"/>
          <w:szCs w:val="22"/>
          <w:lang w:eastAsia="ja-JP"/>
        </w:rPr>
        <w:t>•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 Photos </w:t>
      </w:r>
      <w:r w:rsidRPr="00B02CC3">
        <w:rPr>
          <w:rFonts w:eastAsia="MS Mincho" w:cs="Arial"/>
          <w:bCs/>
          <w:kern w:val="0"/>
          <w:sz w:val="18"/>
          <w:szCs w:val="22"/>
          <w:lang w:eastAsia="ja-JP"/>
        </w:rPr>
        <w:t>•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 Reviews 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br/>
        <w:t xml:space="preserve">Jonathan Scull </w:t>
      </w:r>
      <w:r w:rsidRPr="00B02CC3">
        <w:rPr>
          <w:rFonts w:eastAsia="MS Mincho" w:cs="Arial"/>
          <w:bCs/>
          <w:kern w:val="0"/>
          <w:sz w:val="18"/>
          <w:szCs w:val="22"/>
          <w:lang w:eastAsia="ja-JP"/>
        </w:rPr>
        <w:t>•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 Scull Communications </w:t>
      </w:r>
      <w:r w:rsidRPr="00B02CC3">
        <w:rPr>
          <w:rFonts w:eastAsia="MS Mincho" w:cs="Arial"/>
          <w:bCs/>
          <w:kern w:val="0"/>
          <w:sz w:val="18"/>
          <w:szCs w:val="22"/>
          <w:lang w:eastAsia="ja-JP"/>
        </w:rPr>
        <w:t>•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 212 807.0519 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br/>
        <w:t xml:space="preserve">jscull@scullcommunications.com </w:t>
      </w:r>
      <w:r w:rsidRPr="00B02CC3">
        <w:rPr>
          <w:rFonts w:eastAsia="MS Mincho" w:cs="Arial"/>
          <w:bCs/>
          <w:kern w:val="0"/>
          <w:sz w:val="18"/>
          <w:szCs w:val="22"/>
          <w:lang w:eastAsia="ja-JP"/>
        </w:rPr>
        <w:t>•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 www.scullcommunications.com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br/>
        <w:t xml:space="preserve">Images and press releases </w:t>
      </w:r>
      <w:r w:rsidRPr="00B02CC3">
        <w:rPr>
          <w:rFonts w:eastAsia="MS Mincho" w:cs="Arial"/>
          <w:bCs/>
          <w:kern w:val="0"/>
          <w:sz w:val="18"/>
          <w:szCs w:val="22"/>
          <w:lang w:eastAsia="ja-JP"/>
        </w:rPr>
        <w:t>•</w:t>
      </w:r>
      <w:r w:rsidRPr="00B02CC3">
        <w:rPr>
          <w:rFonts w:eastAsia="MS Mincho" w:cs="Arial"/>
          <w:bCs/>
          <w:kern w:val="0"/>
          <w:sz w:val="22"/>
          <w:szCs w:val="22"/>
          <w:lang w:eastAsia="ja-JP"/>
        </w:rPr>
        <w:t xml:space="preserve"> www.scullcommunications.com/pressresources.html </w:t>
      </w:r>
      <w:r w:rsidRPr="00B02CC3">
        <w:rPr>
          <w:rFonts w:eastAsia="MS Mincho" w:cs="Arial"/>
          <w:bCs/>
          <w:noProof/>
          <w:kern w:val="0"/>
          <w:sz w:val="22"/>
          <w:szCs w:val="22"/>
          <w:lang w:eastAsia="en-US"/>
        </w:rPr>
        <w:drawing>
          <wp:anchor distT="0" distB="0" distL="114300" distR="114300" simplePos="0" relativeHeight="251661824" behindDoc="0" locked="0" layoutInCell="0" allowOverlap="1">
            <wp:simplePos x="0" y="0"/>
            <wp:positionH relativeFrom="column">
              <wp:posOffset>171450</wp:posOffset>
            </wp:positionH>
            <wp:positionV relativeFrom="paragraph">
              <wp:posOffset>-3886200</wp:posOffset>
            </wp:positionV>
            <wp:extent cx="5686425" cy="361950"/>
            <wp:effectExtent l="19050" t="0" r="9525" b="0"/>
            <wp:wrapSquare wrapText="bothSides"/>
            <wp:docPr id="1" name="図 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0E5A" w:rsidRPr="00B02CC3" w:rsidSect="00A76B3E">
      <w:pgSz w:w="11906" w:h="16838"/>
      <w:pgMar w:top="1080" w:right="1152" w:bottom="720" w:left="1080" w:header="850" w:footer="99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F19" w:rsidRDefault="00B86F19" w:rsidP="00562CDF">
      <w:r>
        <w:separator/>
      </w:r>
    </w:p>
  </w:endnote>
  <w:endnote w:type="continuationSeparator" w:id="0">
    <w:p w:rsidR="00B86F19" w:rsidRDefault="00B86F19" w:rsidP="00562C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F19" w:rsidRDefault="00B86F19" w:rsidP="00562CDF">
      <w:r>
        <w:separator/>
      </w:r>
    </w:p>
  </w:footnote>
  <w:footnote w:type="continuationSeparator" w:id="0">
    <w:p w:rsidR="00B86F19" w:rsidRDefault="00B86F19" w:rsidP="00562CD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16F64"/>
    <w:multiLevelType w:val="hybridMultilevel"/>
    <w:tmpl w:val="56AA346C"/>
    <w:lvl w:ilvl="0" w:tplc="C54439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49B88F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3DBA6F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  <w:szCs w:val="16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F607C1"/>
    <w:multiLevelType w:val="hybridMultilevel"/>
    <w:tmpl w:val="50622FF6"/>
    <w:lvl w:ilvl="0" w:tplc="44D4CDE0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847CA1"/>
    <w:multiLevelType w:val="hybridMultilevel"/>
    <w:tmpl w:val="FEA496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100657C7"/>
    <w:multiLevelType w:val="hybridMultilevel"/>
    <w:tmpl w:val="66EE1232"/>
    <w:lvl w:ilvl="0" w:tplc="5920B6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36230E"/>
    <w:multiLevelType w:val="multilevel"/>
    <w:tmpl w:val="733A0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60575A"/>
    <w:multiLevelType w:val="hybridMultilevel"/>
    <w:tmpl w:val="4CC82634"/>
    <w:lvl w:ilvl="0" w:tplc="9E34CAF2">
      <w:start w:val="1"/>
      <w:numFmt w:val="upperLetter"/>
      <w:suff w:val="space"/>
      <w:lvlText w:val="%1."/>
      <w:lvlJc w:val="left"/>
      <w:pPr>
        <w:ind w:left="1332" w:hanging="336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56"/>
        </w:tabs>
        <w:ind w:left="195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36"/>
        </w:tabs>
        <w:ind w:left="243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6"/>
        </w:tabs>
        <w:ind w:left="291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96"/>
        </w:tabs>
        <w:ind w:left="339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6"/>
        </w:tabs>
        <w:ind w:left="387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56"/>
        </w:tabs>
        <w:ind w:left="435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36"/>
        </w:tabs>
        <w:ind w:left="483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316"/>
        </w:tabs>
        <w:ind w:left="5316" w:hanging="480"/>
      </w:pPr>
    </w:lvl>
  </w:abstractNum>
  <w:abstractNum w:abstractNumId="6">
    <w:nsid w:val="12C25483"/>
    <w:multiLevelType w:val="hybridMultilevel"/>
    <w:tmpl w:val="F790DBCC"/>
    <w:lvl w:ilvl="0" w:tplc="C69A9A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F10BEC"/>
    <w:multiLevelType w:val="singleLevel"/>
    <w:tmpl w:val="3B8A8708"/>
    <w:lvl w:ilvl="0">
      <w:start w:val="1"/>
      <w:numFmt w:val="decimal"/>
      <w:lvlText w:val="%1."/>
      <w:legacy w:legacy="1" w:legacySpace="0" w:legacyIndent="425"/>
      <w:lvlJc w:val="left"/>
      <w:pPr>
        <w:ind w:left="-475" w:hanging="425"/>
      </w:pPr>
    </w:lvl>
  </w:abstractNum>
  <w:abstractNum w:abstractNumId="8">
    <w:nsid w:val="24975ADF"/>
    <w:multiLevelType w:val="hybridMultilevel"/>
    <w:tmpl w:val="9DC4E510"/>
    <w:lvl w:ilvl="0" w:tplc="2E12F7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2236B9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BD5554"/>
    <w:multiLevelType w:val="hybridMultilevel"/>
    <w:tmpl w:val="556CA8DA"/>
    <w:lvl w:ilvl="0" w:tplc="D46E077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PMingLiU" w:eastAsia="PMingLiU" w:hAnsi="Times New Roman" w:cs="Times New Roman" w:hint="eastAsia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323F6495"/>
    <w:multiLevelType w:val="hybridMultilevel"/>
    <w:tmpl w:val="E09A1170"/>
    <w:lvl w:ilvl="0" w:tplc="44D4CD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11">
    <w:nsid w:val="325514C5"/>
    <w:multiLevelType w:val="hybridMultilevel"/>
    <w:tmpl w:val="B13A7296"/>
    <w:lvl w:ilvl="0" w:tplc="7B725A38">
      <w:start w:val="1"/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2B63F23"/>
    <w:multiLevelType w:val="hybridMultilevel"/>
    <w:tmpl w:val="576E7A46"/>
    <w:lvl w:ilvl="0" w:tplc="86305CF4"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eastAsia="PMingLiU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3">
    <w:nsid w:val="47C21F3F"/>
    <w:multiLevelType w:val="hybridMultilevel"/>
    <w:tmpl w:val="EDDCB072"/>
    <w:lvl w:ilvl="0" w:tplc="B0B6DA72">
      <w:start w:val="1"/>
      <w:numFmt w:val="bullet"/>
      <w:lvlText w:val=""/>
      <w:lvlJc w:val="left"/>
      <w:pPr>
        <w:tabs>
          <w:tab w:val="num" w:pos="420"/>
        </w:tabs>
        <w:ind w:left="42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49AB5DCA"/>
    <w:multiLevelType w:val="hybridMultilevel"/>
    <w:tmpl w:val="CDF83642"/>
    <w:lvl w:ilvl="0" w:tplc="D29C64A6">
      <w:start w:val="1"/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4D207A16"/>
    <w:multiLevelType w:val="hybridMultilevel"/>
    <w:tmpl w:val="573C2E72"/>
    <w:lvl w:ilvl="0" w:tplc="D29C64A6">
      <w:start w:val="1"/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hAnsi="Symbol" w:hint="default"/>
        <w:color w:val="auto"/>
      </w:rPr>
    </w:lvl>
    <w:lvl w:ilvl="1" w:tplc="0409000B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53FC269F"/>
    <w:multiLevelType w:val="hybridMultilevel"/>
    <w:tmpl w:val="D7F42276"/>
    <w:lvl w:ilvl="0" w:tplc="D29C64A6">
      <w:start w:val="1"/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55920A71"/>
    <w:multiLevelType w:val="hybridMultilevel"/>
    <w:tmpl w:val="7D44074E"/>
    <w:lvl w:ilvl="0" w:tplc="44D4CDE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b w:val="0"/>
        <w:i w:val="0"/>
        <w:sz w:val="16"/>
        <w:szCs w:val="16"/>
      </w:rPr>
    </w:lvl>
    <w:lvl w:ilvl="1" w:tplc="04090003">
      <w:start w:val="1"/>
      <w:numFmt w:val="bullet"/>
      <w:lvlText w:val="o"/>
      <w:lvlJc w:val="left"/>
      <w:pPr>
        <w:tabs>
          <w:tab w:val="num" w:pos="600"/>
        </w:tabs>
        <w:ind w:left="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20"/>
        </w:tabs>
        <w:ind w:left="1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40"/>
        </w:tabs>
        <w:ind w:left="2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60"/>
        </w:tabs>
        <w:ind w:left="2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80"/>
        </w:tabs>
        <w:ind w:left="3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200"/>
        </w:tabs>
        <w:ind w:left="4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20"/>
        </w:tabs>
        <w:ind w:left="4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</w:abstractNum>
  <w:abstractNum w:abstractNumId="18">
    <w:nsid w:val="55F02963"/>
    <w:multiLevelType w:val="hybridMultilevel"/>
    <w:tmpl w:val="5B727C58"/>
    <w:lvl w:ilvl="0" w:tplc="DE668742">
      <w:start w:val="22"/>
      <w:numFmt w:val="bullet"/>
      <w:lvlText w:val=""/>
      <w:lvlJc w:val="left"/>
      <w:pPr>
        <w:tabs>
          <w:tab w:val="num" w:pos="2430"/>
        </w:tabs>
        <w:ind w:left="2430" w:hanging="360"/>
      </w:pPr>
      <w:rPr>
        <w:rFonts w:ascii="Wingdings" w:eastAsia="PMingLiU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3030"/>
        </w:tabs>
        <w:ind w:left="303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510"/>
        </w:tabs>
        <w:ind w:left="351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470"/>
        </w:tabs>
        <w:ind w:left="447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950"/>
        </w:tabs>
        <w:ind w:left="495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30"/>
        </w:tabs>
        <w:ind w:left="543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910"/>
        </w:tabs>
        <w:ind w:left="591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390"/>
        </w:tabs>
        <w:ind w:left="6390" w:hanging="480"/>
      </w:pPr>
      <w:rPr>
        <w:rFonts w:ascii="Wingdings" w:hAnsi="Wingdings" w:hint="default"/>
      </w:rPr>
    </w:lvl>
  </w:abstractNum>
  <w:abstractNum w:abstractNumId="19">
    <w:nsid w:val="596B3257"/>
    <w:multiLevelType w:val="hybridMultilevel"/>
    <w:tmpl w:val="F41451A6"/>
    <w:lvl w:ilvl="0" w:tplc="80A6D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B40E10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D607AC"/>
    <w:multiLevelType w:val="hybridMultilevel"/>
    <w:tmpl w:val="F4E0F69C"/>
    <w:lvl w:ilvl="0" w:tplc="49B88F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16"/>
        <w:szCs w:val="16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6100008B"/>
    <w:multiLevelType w:val="multilevel"/>
    <w:tmpl w:val="573C2E72"/>
    <w:lvl w:ilvl="0">
      <w:start w:val="1"/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hAnsi="Symbol" w:hint="default"/>
        <w:color w:val="auto"/>
      </w:rPr>
    </w:lvl>
    <w:lvl w:ilvl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8"/>
  </w:num>
  <w:num w:numId="3">
    <w:abstractNumId w:val="12"/>
  </w:num>
  <w:num w:numId="4">
    <w:abstractNumId w:val="7"/>
    <w:lvlOverride w:ilvl="0">
      <w:lvl w:ilvl="0">
        <w:start w:val="1"/>
        <w:numFmt w:val="decimal"/>
        <w:lvlText w:val="%1."/>
        <w:legacy w:legacy="1" w:legacySpace="0" w:legacyIndent="425"/>
        <w:lvlJc w:val="left"/>
        <w:pPr>
          <w:ind w:left="-475" w:hanging="425"/>
        </w:pPr>
      </w:lvl>
    </w:lvlOverride>
  </w:num>
  <w:num w:numId="5">
    <w:abstractNumId w:val="9"/>
  </w:num>
  <w:num w:numId="6">
    <w:abstractNumId w:val="17"/>
  </w:num>
  <w:num w:numId="7">
    <w:abstractNumId w:val="10"/>
  </w:num>
  <w:num w:numId="8">
    <w:abstractNumId w:val="14"/>
  </w:num>
  <w:num w:numId="9">
    <w:abstractNumId w:val="16"/>
  </w:num>
  <w:num w:numId="10">
    <w:abstractNumId w:val="15"/>
  </w:num>
  <w:num w:numId="11">
    <w:abstractNumId w:val="11"/>
  </w:num>
  <w:num w:numId="12">
    <w:abstractNumId w:val="21"/>
  </w:num>
  <w:num w:numId="13">
    <w:abstractNumId w:val="2"/>
  </w:num>
  <w:num w:numId="14">
    <w:abstractNumId w:val="0"/>
  </w:num>
  <w:num w:numId="15">
    <w:abstractNumId w:val="6"/>
  </w:num>
  <w:num w:numId="16">
    <w:abstractNumId w:val="3"/>
  </w:num>
  <w:num w:numId="17">
    <w:abstractNumId w:val="1"/>
  </w:num>
  <w:num w:numId="18">
    <w:abstractNumId w:val="13"/>
  </w:num>
  <w:num w:numId="19">
    <w:abstractNumId w:val="8"/>
  </w:num>
  <w:num w:numId="20">
    <w:abstractNumId w:val="20"/>
  </w:num>
  <w:num w:numId="21">
    <w:abstractNumId w:val="4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75778">
      <v:textbox inset="5.85pt,.7pt,5.85pt,.7pt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B77C2"/>
    <w:rsid w:val="00026F21"/>
    <w:rsid w:val="00033217"/>
    <w:rsid w:val="00063423"/>
    <w:rsid w:val="00064A52"/>
    <w:rsid w:val="000726D9"/>
    <w:rsid w:val="00094585"/>
    <w:rsid w:val="000C4BAB"/>
    <w:rsid w:val="000D6283"/>
    <w:rsid w:val="000E04A2"/>
    <w:rsid w:val="000F4BB9"/>
    <w:rsid w:val="000F6821"/>
    <w:rsid w:val="000F722D"/>
    <w:rsid w:val="001127CA"/>
    <w:rsid w:val="001163B3"/>
    <w:rsid w:val="0013481A"/>
    <w:rsid w:val="00137AD5"/>
    <w:rsid w:val="001457BA"/>
    <w:rsid w:val="001554C9"/>
    <w:rsid w:val="00163A7F"/>
    <w:rsid w:val="001721AB"/>
    <w:rsid w:val="00173727"/>
    <w:rsid w:val="00174A24"/>
    <w:rsid w:val="001771A8"/>
    <w:rsid w:val="00180380"/>
    <w:rsid w:val="00182BE9"/>
    <w:rsid w:val="0019064F"/>
    <w:rsid w:val="001938AD"/>
    <w:rsid w:val="001A5E55"/>
    <w:rsid w:val="001B4A01"/>
    <w:rsid w:val="001B6AEF"/>
    <w:rsid w:val="001D6DAF"/>
    <w:rsid w:val="001F0185"/>
    <w:rsid w:val="001F6619"/>
    <w:rsid w:val="00202257"/>
    <w:rsid w:val="00212A09"/>
    <w:rsid w:val="00213DF8"/>
    <w:rsid w:val="002371D4"/>
    <w:rsid w:val="002552D1"/>
    <w:rsid w:val="00256ABD"/>
    <w:rsid w:val="00264FD7"/>
    <w:rsid w:val="002707A4"/>
    <w:rsid w:val="00276E56"/>
    <w:rsid w:val="00283993"/>
    <w:rsid w:val="00290E5A"/>
    <w:rsid w:val="002A0465"/>
    <w:rsid w:val="002A5B68"/>
    <w:rsid w:val="002B4D6D"/>
    <w:rsid w:val="002B6DCD"/>
    <w:rsid w:val="002C41E3"/>
    <w:rsid w:val="002C75F3"/>
    <w:rsid w:val="002C7837"/>
    <w:rsid w:val="002D184F"/>
    <w:rsid w:val="002E057A"/>
    <w:rsid w:val="002E5B89"/>
    <w:rsid w:val="002F79AA"/>
    <w:rsid w:val="00304366"/>
    <w:rsid w:val="00314540"/>
    <w:rsid w:val="003348A4"/>
    <w:rsid w:val="00337D82"/>
    <w:rsid w:val="00356924"/>
    <w:rsid w:val="00363FE8"/>
    <w:rsid w:val="00367837"/>
    <w:rsid w:val="00372553"/>
    <w:rsid w:val="00374740"/>
    <w:rsid w:val="003842EF"/>
    <w:rsid w:val="0039432E"/>
    <w:rsid w:val="003A6AF2"/>
    <w:rsid w:val="003B73EB"/>
    <w:rsid w:val="003D0C09"/>
    <w:rsid w:val="003E1904"/>
    <w:rsid w:val="003E7A56"/>
    <w:rsid w:val="004010E4"/>
    <w:rsid w:val="00427638"/>
    <w:rsid w:val="00434C6A"/>
    <w:rsid w:val="00435069"/>
    <w:rsid w:val="00440FD3"/>
    <w:rsid w:val="00447D4D"/>
    <w:rsid w:val="004615B9"/>
    <w:rsid w:val="00474412"/>
    <w:rsid w:val="0047549A"/>
    <w:rsid w:val="00490FCD"/>
    <w:rsid w:val="00493985"/>
    <w:rsid w:val="004A4859"/>
    <w:rsid w:val="004B0EC1"/>
    <w:rsid w:val="004D12E1"/>
    <w:rsid w:val="004D2D7B"/>
    <w:rsid w:val="004E054B"/>
    <w:rsid w:val="004E68DA"/>
    <w:rsid w:val="004F0136"/>
    <w:rsid w:val="004F2072"/>
    <w:rsid w:val="00510E6D"/>
    <w:rsid w:val="00512F48"/>
    <w:rsid w:val="0053217B"/>
    <w:rsid w:val="00534ABF"/>
    <w:rsid w:val="00537C40"/>
    <w:rsid w:val="005606FC"/>
    <w:rsid w:val="00562CDF"/>
    <w:rsid w:val="00586DA4"/>
    <w:rsid w:val="00592011"/>
    <w:rsid w:val="0059399B"/>
    <w:rsid w:val="005A5E4A"/>
    <w:rsid w:val="005D0523"/>
    <w:rsid w:val="005D2CAA"/>
    <w:rsid w:val="005E3F97"/>
    <w:rsid w:val="005F3DA7"/>
    <w:rsid w:val="0061094A"/>
    <w:rsid w:val="00614CA0"/>
    <w:rsid w:val="00647300"/>
    <w:rsid w:val="00657384"/>
    <w:rsid w:val="006718DE"/>
    <w:rsid w:val="006859F6"/>
    <w:rsid w:val="00695997"/>
    <w:rsid w:val="00696260"/>
    <w:rsid w:val="006A0B1A"/>
    <w:rsid w:val="006F2531"/>
    <w:rsid w:val="00702850"/>
    <w:rsid w:val="00705967"/>
    <w:rsid w:val="007171BC"/>
    <w:rsid w:val="00717915"/>
    <w:rsid w:val="00727644"/>
    <w:rsid w:val="00744858"/>
    <w:rsid w:val="00751487"/>
    <w:rsid w:val="00765DCE"/>
    <w:rsid w:val="00775B0A"/>
    <w:rsid w:val="00775BC9"/>
    <w:rsid w:val="007950FC"/>
    <w:rsid w:val="00795D5A"/>
    <w:rsid w:val="007B6D01"/>
    <w:rsid w:val="007C7F76"/>
    <w:rsid w:val="007D5C8A"/>
    <w:rsid w:val="007E2331"/>
    <w:rsid w:val="007F7A95"/>
    <w:rsid w:val="008056AF"/>
    <w:rsid w:val="00810916"/>
    <w:rsid w:val="0081426C"/>
    <w:rsid w:val="00816590"/>
    <w:rsid w:val="008225E3"/>
    <w:rsid w:val="008319A3"/>
    <w:rsid w:val="00840147"/>
    <w:rsid w:val="00861018"/>
    <w:rsid w:val="008614A7"/>
    <w:rsid w:val="00870773"/>
    <w:rsid w:val="008846B2"/>
    <w:rsid w:val="00885A87"/>
    <w:rsid w:val="008E0B7B"/>
    <w:rsid w:val="008E1C68"/>
    <w:rsid w:val="008F7604"/>
    <w:rsid w:val="008F779B"/>
    <w:rsid w:val="00907AD6"/>
    <w:rsid w:val="00912CD4"/>
    <w:rsid w:val="0091498C"/>
    <w:rsid w:val="00915C31"/>
    <w:rsid w:val="0092129A"/>
    <w:rsid w:val="00954B5D"/>
    <w:rsid w:val="0095663F"/>
    <w:rsid w:val="009773CD"/>
    <w:rsid w:val="009817E3"/>
    <w:rsid w:val="0098522F"/>
    <w:rsid w:val="0098651C"/>
    <w:rsid w:val="00986BD6"/>
    <w:rsid w:val="009900C2"/>
    <w:rsid w:val="00993142"/>
    <w:rsid w:val="009B2313"/>
    <w:rsid w:val="009B3DC6"/>
    <w:rsid w:val="009B654B"/>
    <w:rsid w:val="009C2A54"/>
    <w:rsid w:val="009D0C0F"/>
    <w:rsid w:val="009D4E52"/>
    <w:rsid w:val="00A1083D"/>
    <w:rsid w:val="00A20288"/>
    <w:rsid w:val="00A2397B"/>
    <w:rsid w:val="00A321A2"/>
    <w:rsid w:val="00A3797C"/>
    <w:rsid w:val="00A37D24"/>
    <w:rsid w:val="00A40BF5"/>
    <w:rsid w:val="00A411AE"/>
    <w:rsid w:val="00A51370"/>
    <w:rsid w:val="00A5656D"/>
    <w:rsid w:val="00A56E35"/>
    <w:rsid w:val="00A76B3E"/>
    <w:rsid w:val="00A918DA"/>
    <w:rsid w:val="00AA61A1"/>
    <w:rsid w:val="00AB19EF"/>
    <w:rsid w:val="00AC35F4"/>
    <w:rsid w:val="00AC3E9D"/>
    <w:rsid w:val="00AD5ABD"/>
    <w:rsid w:val="00AD756D"/>
    <w:rsid w:val="00AD7610"/>
    <w:rsid w:val="00AD7B0F"/>
    <w:rsid w:val="00AF083D"/>
    <w:rsid w:val="00B02CC3"/>
    <w:rsid w:val="00B1446E"/>
    <w:rsid w:val="00B26665"/>
    <w:rsid w:val="00B34479"/>
    <w:rsid w:val="00B52BCA"/>
    <w:rsid w:val="00B539BF"/>
    <w:rsid w:val="00B60F42"/>
    <w:rsid w:val="00B6712D"/>
    <w:rsid w:val="00B86F19"/>
    <w:rsid w:val="00BA4BBC"/>
    <w:rsid w:val="00BB411C"/>
    <w:rsid w:val="00BC6A8D"/>
    <w:rsid w:val="00BD1493"/>
    <w:rsid w:val="00BD1FC4"/>
    <w:rsid w:val="00BD5C34"/>
    <w:rsid w:val="00BE442F"/>
    <w:rsid w:val="00BF7574"/>
    <w:rsid w:val="00C27AEF"/>
    <w:rsid w:val="00C52857"/>
    <w:rsid w:val="00C56233"/>
    <w:rsid w:val="00C60042"/>
    <w:rsid w:val="00C91565"/>
    <w:rsid w:val="00CF1158"/>
    <w:rsid w:val="00D1440D"/>
    <w:rsid w:val="00D168B2"/>
    <w:rsid w:val="00D21738"/>
    <w:rsid w:val="00D256AE"/>
    <w:rsid w:val="00D25738"/>
    <w:rsid w:val="00D27F4E"/>
    <w:rsid w:val="00D3360A"/>
    <w:rsid w:val="00D47654"/>
    <w:rsid w:val="00D508AF"/>
    <w:rsid w:val="00D5228D"/>
    <w:rsid w:val="00D556AD"/>
    <w:rsid w:val="00D8778F"/>
    <w:rsid w:val="00D90837"/>
    <w:rsid w:val="00DA29B2"/>
    <w:rsid w:val="00DC4FE7"/>
    <w:rsid w:val="00DE49C8"/>
    <w:rsid w:val="00DF2BD9"/>
    <w:rsid w:val="00DF3868"/>
    <w:rsid w:val="00E12BBD"/>
    <w:rsid w:val="00E15949"/>
    <w:rsid w:val="00E17F32"/>
    <w:rsid w:val="00E264BE"/>
    <w:rsid w:val="00E3578E"/>
    <w:rsid w:val="00E459B5"/>
    <w:rsid w:val="00E47486"/>
    <w:rsid w:val="00E63931"/>
    <w:rsid w:val="00E75B11"/>
    <w:rsid w:val="00E7674C"/>
    <w:rsid w:val="00E81E06"/>
    <w:rsid w:val="00EA0036"/>
    <w:rsid w:val="00F06632"/>
    <w:rsid w:val="00F07387"/>
    <w:rsid w:val="00F21A96"/>
    <w:rsid w:val="00F222E4"/>
    <w:rsid w:val="00F24E25"/>
    <w:rsid w:val="00F31662"/>
    <w:rsid w:val="00F31C84"/>
    <w:rsid w:val="00F46D1C"/>
    <w:rsid w:val="00F50B70"/>
    <w:rsid w:val="00F5622E"/>
    <w:rsid w:val="00F57AAF"/>
    <w:rsid w:val="00F604F9"/>
    <w:rsid w:val="00F72CAB"/>
    <w:rsid w:val="00F740F5"/>
    <w:rsid w:val="00F83D02"/>
    <w:rsid w:val="00F83E08"/>
    <w:rsid w:val="00F873BA"/>
    <w:rsid w:val="00F94174"/>
    <w:rsid w:val="00FB3CFD"/>
    <w:rsid w:val="00FB6081"/>
    <w:rsid w:val="00FB77C2"/>
    <w:rsid w:val="00FF7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75778">
      <v:textbox inset="5.85pt,.7pt,5.85pt,.7pt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1426C"/>
    <w:pPr>
      <w:widowControl w:val="0"/>
    </w:pPr>
    <w:rPr>
      <w:rFonts w:ascii="Arial" w:hAnsi="Arial"/>
      <w:kern w:val="2"/>
      <w:sz w:val="24"/>
      <w:szCs w:val="24"/>
      <w:lang w:eastAsia="zh-TW"/>
    </w:rPr>
  </w:style>
  <w:style w:type="paragraph" w:styleId="Heading1">
    <w:name w:val="heading 1"/>
    <w:basedOn w:val="Normal"/>
    <w:next w:val="Normal"/>
    <w:qFormat/>
    <w:rsid w:val="0081426C"/>
    <w:pPr>
      <w:keepNext/>
      <w:ind w:firstLineChars="400" w:firstLine="112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81426C"/>
    <w:pPr>
      <w:keepNext/>
      <w:ind w:firstLineChars="1101" w:firstLine="1763"/>
      <w:outlineLvl w:val="1"/>
    </w:pPr>
    <w:rPr>
      <w:b/>
      <w:bCs/>
      <w:sz w:val="16"/>
    </w:rPr>
  </w:style>
  <w:style w:type="paragraph" w:styleId="Heading3">
    <w:name w:val="heading 3"/>
    <w:basedOn w:val="Normal"/>
    <w:next w:val="Normal"/>
    <w:qFormat/>
    <w:rsid w:val="0081426C"/>
    <w:pPr>
      <w:keepNext/>
      <w:ind w:leftChars="498" w:left="1195" w:firstLineChars="600" w:firstLine="1201"/>
      <w:outlineLvl w:val="2"/>
    </w:pPr>
    <w:rPr>
      <w:b/>
      <w:bCs/>
      <w:color w:val="000080"/>
      <w:sz w:val="20"/>
    </w:rPr>
  </w:style>
  <w:style w:type="paragraph" w:styleId="Heading4">
    <w:name w:val="heading 4"/>
    <w:basedOn w:val="Normal"/>
    <w:next w:val="Normal"/>
    <w:qFormat/>
    <w:rsid w:val="0081426C"/>
    <w:pPr>
      <w:keepNext/>
      <w:ind w:firstLineChars="1810" w:firstLine="3624"/>
      <w:outlineLvl w:val="3"/>
    </w:pPr>
    <w:rPr>
      <w:b/>
      <w:bCs/>
      <w:color w:val="000080"/>
      <w:sz w:val="20"/>
    </w:rPr>
  </w:style>
  <w:style w:type="paragraph" w:styleId="Heading5">
    <w:name w:val="heading 5"/>
    <w:basedOn w:val="Normal"/>
    <w:next w:val="Normal"/>
    <w:qFormat/>
    <w:rsid w:val="0081426C"/>
    <w:pPr>
      <w:keepNext/>
      <w:ind w:firstLineChars="600" w:firstLine="1178"/>
      <w:outlineLvl w:val="4"/>
    </w:pPr>
    <w:rPr>
      <w:b/>
      <w:bCs/>
      <w:color w:val="000080"/>
      <w:sz w:val="20"/>
    </w:rPr>
  </w:style>
  <w:style w:type="paragraph" w:styleId="Heading6">
    <w:name w:val="heading 6"/>
    <w:basedOn w:val="Normal"/>
    <w:next w:val="Normal"/>
    <w:qFormat/>
    <w:rsid w:val="0081426C"/>
    <w:pPr>
      <w:keepNext/>
      <w:outlineLvl w:val="5"/>
    </w:pPr>
    <w:rPr>
      <w:b/>
      <w:bCs/>
      <w:color w:val="000080"/>
      <w:sz w:val="20"/>
    </w:rPr>
  </w:style>
  <w:style w:type="paragraph" w:styleId="Heading7">
    <w:name w:val="heading 7"/>
    <w:basedOn w:val="Normal"/>
    <w:next w:val="Normal"/>
    <w:qFormat/>
    <w:rsid w:val="0081426C"/>
    <w:pPr>
      <w:keepNext/>
      <w:outlineLvl w:val="6"/>
    </w:pPr>
    <w:rPr>
      <w:b/>
      <w:bCs/>
      <w:color w:val="000000"/>
      <w:sz w:val="20"/>
    </w:rPr>
  </w:style>
  <w:style w:type="paragraph" w:styleId="Heading8">
    <w:name w:val="heading 8"/>
    <w:basedOn w:val="Normal"/>
    <w:next w:val="Normal"/>
    <w:qFormat/>
    <w:rsid w:val="0081426C"/>
    <w:pPr>
      <w:keepNext/>
      <w:ind w:firstLineChars="500" w:firstLine="981"/>
      <w:outlineLvl w:val="7"/>
    </w:pPr>
    <w:rPr>
      <w:b/>
      <w:bCs/>
      <w:color w:val="000080"/>
      <w:sz w:val="20"/>
    </w:rPr>
  </w:style>
  <w:style w:type="paragraph" w:styleId="Heading9">
    <w:name w:val="heading 9"/>
    <w:basedOn w:val="Normal"/>
    <w:next w:val="Normal"/>
    <w:qFormat/>
    <w:rsid w:val="0081426C"/>
    <w:pPr>
      <w:keepNext/>
      <w:outlineLvl w:val="8"/>
    </w:pPr>
    <w:rPr>
      <w:b/>
      <w:bCs/>
      <w:color w:val="000080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81426C"/>
    <w:pPr>
      <w:ind w:left="400" w:hangingChars="200" w:hanging="400"/>
    </w:pPr>
    <w:rPr>
      <w:color w:val="000080"/>
      <w:sz w:val="20"/>
      <w:lang w:eastAsia="ja-JP"/>
    </w:rPr>
  </w:style>
  <w:style w:type="paragraph" w:styleId="BodyText3">
    <w:name w:val="Body Text 3"/>
    <w:basedOn w:val="Normal"/>
    <w:rsid w:val="0081426C"/>
    <w:rPr>
      <w:color w:val="000000"/>
      <w:sz w:val="16"/>
      <w:lang w:eastAsia="ja-JP"/>
    </w:rPr>
  </w:style>
  <w:style w:type="paragraph" w:styleId="BodyTextIndent2">
    <w:name w:val="Body Text Indent 2"/>
    <w:basedOn w:val="Normal"/>
    <w:rsid w:val="0081426C"/>
    <w:pPr>
      <w:ind w:left="1182" w:hangingChars="602" w:hanging="1182"/>
    </w:pPr>
    <w:rPr>
      <w:b/>
      <w:bCs/>
      <w:color w:val="000080"/>
      <w:sz w:val="20"/>
      <w:lang w:eastAsia="ja-JP"/>
    </w:rPr>
  </w:style>
  <w:style w:type="paragraph" w:styleId="BodyTextIndent3">
    <w:name w:val="Body Text Indent 3"/>
    <w:basedOn w:val="Normal"/>
    <w:rsid w:val="0081426C"/>
    <w:pPr>
      <w:ind w:leftChars="24" w:left="843" w:hangingChars="400" w:hanging="785"/>
    </w:pPr>
    <w:rPr>
      <w:b/>
      <w:bCs/>
      <w:color w:val="000080"/>
      <w:sz w:val="20"/>
      <w:lang w:eastAsia="ja-JP"/>
    </w:rPr>
  </w:style>
  <w:style w:type="paragraph" w:styleId="Caption">
    <w:name w:val="caption"/>
    <w:basedOn w:val="Normal"/>
    <w:next w:val="Normal"/>
    <w:qFormat/>
    <w:rsid w:val="0081426C"/>
    <w:pPr>
      <w:ind w:firstLineChars="1608" w:firstLine="3156"/>
    </w:pPr>
    <w:rPr>
      <w:b/>
      <w:bCs/>
      <w:color w:val="000080"/>
      <w:sz w:val="20"/>
    </w:rPr>
  </w:style>
  <w:style w:type="character" w:styleId="Hyperlink">
    <w:name w:val="Hyperlink"/>
    <w:basedOn w:val="DefaultParagraphFont"/>
    <w:rsid w:val="0081426C"/>
    <w:rPr>
      <w:color w:val="0000FF"/>
      <w:u w:val="single"/>
    </w:rPr>
  </w:style>
  <w:style w:type="paragraph" w:styleId="DocumentMap">
    <w:name w:val="Document Map"/>
    <w:basedOn w:val="Normal"/>
    <w:semiHidden/>
    <w:rsid w:val="0081426C"/>
    <w:pPr>
      <w:shd w:val="clear" w:color="auto" w:fill="000080"/>
    </w:pPr>
  </w:style>
  <w:style w:type="character" w:styleId="Strong">
    <w:name w:val="Strong"/>
    <w:basedOn w:val="DefaultParagraphFont"/>
    <w:qFormat/>
    <w:rsid w:val="0081426C"/>
    <w:rPr>
      <w:b/>
      <w:bCs/>
    </w:rPr>
  </w:style>
  <w:style w:type="paragraph" w:styleId="BodyText">
    <w:name w:val="Body Text"/>
    <w:basedOn w:val="Normal"/>
    <w:rsid w:val="0081426C"/>
    <w:rPr>
      <w:noProof/>
      <w:sz w:val="20"/>
    </w:rPr>
  </w:style>
  <w:style w:type="character" w:styleId="FollowedHyperlink">
    <w:name w:val="FollowedHyperlink"/>
    <w:basedOn w:val="DefaultParagraphFont"/>
    <w:rsid w:val="0081426C"/>
    <w:rPr>
      <w:color w:val="800080"/>
      <w:u w:val="single"/>
    </w:rPr>
  </w:style>
  <w:style w:type="character" w:styleId="HTMLTypewriter">
    <w:name w:val="HTML Typewriter"/>
    <w:basedOn w:val="DefaultParagraphFont"/>
    <w:rsid w:val="0081426C"/>
    <w:rPr>
      <w:rFonts w:ascii="Courier New" w:eastAsia="SimSun" w:hAnsi="Courier New" w:cs="Courier New" w:hint="default"/>
      <w:sz w:val="20"/>
      <w:szCs w:val="20"/>
    </w:rPr>
  </w:style>
  <w:style w:type="paragraph" w:styleId="BalloonText">
    <w:name w:val="Balloon Text"/>
    <w:basedOn w:val="Normal"/>
    <w:semiHidden/>
    <w:rsid w:val="008142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562CDF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rsid w:val="00562CDF"/>
    <w:rPr>
      <w:rFonts w:ascii="Arial" w:hAnsi="Arial"/>
      <w:kern w:val="2"/>
      <w:sz w:val="24"/>
      <w:szCs w:val="24"/>
      <w:lang w:eastAsia="zh-TW"/>
    </w:rPr>
  </w:style>
  <w:style w:type="paragraph" w:styleId="Footer">
    <w:name w:val="footer"/>
    <w:basedOn w:val="Normal"/>
    <w:link w:val="FooterChar"/>
    <w:rsid w:val="00562CDF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rsid w:val="00562CDF"/>
    <w:rPr>
      <w:rFonts w:ascii="Arial" w:hAnsi="Arial"/>
      <w:kern w:val="2"/>
      <w:sz w:val="24"/>
      <w:szCs w:val="24"/>
      <w:lang w:eastAsia="zh-TW"/>
    </w:rPr>
  </w:style>
  <w:style w:type="character" w:styleId="CommentReference">
    <w:name w:val="annotation reference"/>
    <w:basedOn w:val="DefaultParagraphFont"/>
    <w:rsid w:val="00562CDF"/>
    <w:rPr>
      <w:sz w:val="16"/>
      <w:szCs w:val="16"/>
    </w:rPr>
  </w:style>
  <w:style w:type="paragraph" w:styleId="CommentText">
    <w:name w:val="annotation text"/>
    <w:basedOn w:val="Normal"/>
    <w:link w:val="CommentTextChar"/>
    <w:rsid w:val="00562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62CDF"/>
    <w:rPr>
      <w:rFonts w:ascii="Arial" w:hAnsi="Arial"/>
      <w:kern w:val="2"/>
      <w:lang w:eastAsia="zh-TW"/>
    </w:rPr>
  </w:style>
  <w:style w:type="paragraph" w:styleId="CommentSubject">
    <w:name w:val="annotation subject"/>
    <w:basedOn w:val="CommentText"/>
    <w:next w:val="CommentText"/>
    <w:link w:val="CommentSubjectChar"/>
    <w:rsid w:val="00562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62CD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45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urutech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rvice@furutech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6E6A0-AFF9-4A4B-A4BE-EA233B11FF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566</Words>
  <Characters>3230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圖片   Audio grade IEC connector</vt:lpstr>
      <vt:lpstr>圖片   Audio grade IEC connector</vt:lpstr>
    </vt:vector>
  </TitlesOfParts>
  <Company/>
  <LinksUpToDate>false</LinksUpToDate>
  <CharactersWithSpaces>3789</CharactersWithSpaces>
  <SharedDoc>false</SharedDoc>
  <HLinks>
    <vt:vector size="12" baseType="variant">
      <vt:variant>
        <vt:i4>4587603</vt:i4>
      </vt:variant>
      <vt:variant>
        <vt:i4>3</vt:i4>
      </vt:variant>
      <vt:variant>
        <vt:i4>0</vt:i4>
      </vt:variant>
      <vt:variant>
        <vt:i4>5</vt:i4>
      </vt:variant>
      <vt:variant>
        <vt:lpwstr>http://www.furutech.com/</vt:lpwstr>
      </vt:variant>
      <vt:variant>
        <vt:lpwstr/>
      </vt:variant>
      <vt:variant>
        <vt:i4>2949140</vt:i4>
      </vt:variant>
      <vt:variant>
        <vt:i4>0</vt:i4>
      </vt:variant>
      <vt:variant>
        <vt:i4>0</vt:i4>
      </vt:variant>
      <vt:variant>
        <vt:i4>5</vt:i4>
      </vt:variant>
      <vt:variant>
        <vt:lpwstr>mailto:service@furutech.com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圖片   Audio grade IEC connector</dc:title>
  <dc:subject/>
  <dc:creator>TOSIO</dc:creator>
  <cp:keywords/>
  <cp:lastModifiedBy> Jonathan Scull</cp:lastModifiedBy>
  <cp:revision>2</cp:revision>
  <cp:lastPrinted>2010-08-01T10:59:00Z</cp:lastPrinted>
  <dcterms:created xsi:type="dcterms:W3CDTF">2011-01-03T19:29:00Z</dcterms:created>
  <dcterms:modified xsi:type="dcterms:W3CDTF">2011-01-03T19:29:00Z</dcterms:modified>
</cp:coreProperties>
</file>