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93" w:rsidRPr="00595F98" w:rsidRDefault="00527AC1" w:rsidP="00595F98">
      <w:pPr>
        <w:rPr>
          <w:rFonts w:ascii="Calibri" w:eastAsia="MS Mincho" w:hAnsi="Calibri"/>
          <w:lang w:eastAsia="ja-JP"/>
        </w:rPr>
      </w:pPr>
      <w:r>
        <w:rPr>
          <w:rFonts w:eastAsia="MS Mincho"/>
          <w:noProof/>
          <w:lang w:eastAsia="en-US"/>
        </w:rPr>
        <w:drawing>
          <wp:anchor distT="0" distB="0" distL="114300" distR="114300" simplePos="0" relativeHeight="251658752" behindDoc="0" locked="0" layoutInCell="0" allowOverlap="0">
            <wp:simplePos x="0" y="0"/>
            <wp:positionH relativeFrom="column">
              <wp:posOffset>-11430</wp:posOffset>
            </wp:positionH>
            <wp:positionV relativeFrom="paragraph">
              <wp:posOffset>-303530</wp:posOffset>
            </wp:positionV>
            <wp:extent cx="4328160" cy="1129665"/>
            <wp:effectExtent l="19050" t="0" r="0" b="0"/>
            <wp:wrapSquare wrapText="bothSides"/>
            <wp:docPr id="99" name="Picture 5" descr="furutech_p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rutech_pt_logo.jpg"/>
                    <pic:cNvPicPr>
                      <a:picLocks noChangeAspect="1" noChangeArrowheads="1"/>
                    </pic:cNvPicPr>
                  </pic:nvPicPr>
                  <pic:blipFill>
                    <a:blip r:embed="rId7" cstate="print"/>
                    <a:srcRect/>
                    <a:stretch>
                      <a:fillRect/>
                    </a:stretch>
                  </pic:blipFill>
                  <pic:spPr bwMode="auto">
                    <a:xfrm>
                      <a:off x="0" y="0"/>
                      <a:ext cx="4328160" cy="1129665"/>
                    </a:xfrm>
                    <a:prstGeom prst="rect">
                      <a:avLst/>
                    </a:prstGeom>
                    <a:noFill/>
                    <a:ln w="9525">
                      <a:noFill/>
                      <a:miter lim="800000"/>
                      <a:headEnd/>
                      <a:tailEnd/>
                    </a:ln>
                  </pic:spPr>
                </pic:pic>
              </a:graphicData>
            </a:graphic>
          </wp:anchor>
        </w:drawing>
      </w:r>
    </w:p>
    <w:p w:rsidR="00DA6293" w:rsidRPr="00595F98" w:rsidRDefault="00DA6293" w:rsidP="00595F98">
      <w:pPr>
        <w:rPr>
          <w:rFonts w:ascii="Calibri" w:eastAsia="MS Mincho" w:hAnsi="Calibri"/>
          <w:lang w:eastAsia="ja-JP"/>
        </w:rPr>
      </w:pPr>
    </w:p>
    <w:p w:rsidR="00DA6293" w:rsidRPr="00595F98" w:rsidRDefault="00DA6293" w:rsidP="00595F98">
      <w:pPr>
        <w:rPr>
          <w:rFonts w:ascii="Calibri" w:eastAsia="MS Mincho" w:hAnsi="Calibri"/>
          <w:lang w:eastAsia="ja-JP"/>
        </w:rPr>
      </w:pPr>
    </w:p>
    <w:p w:rsidR="00CB542E" w:rsidRPr="00595F98" w:rsidRDefault="00467FE6" w:rsidP="00595F98">
      <w:pPr>
        <w:rPr>
          <w:rFonts w:ascii="Calibri" w:hAnsi="Calibri" w:cs="Arial"/>
          <w:b/>
        </w:rPr>
      </w:pPr>
      <w:r w:rsidRPr="00467FE6">
        <w:rPr>
          <w:rFonts w:ascii="Calibri" w:hAnsi="Calibri" w:cs="Vrinda"/>
          <w:noProof/>
          <w:color w:val="800000"/>
          <w:lang w:eastAsia="ja-JP"/>
        </w:rPr>
        <w:pict>
          <v:shapetype id="_x0000_t202" coordsize="21600,21600" o:spt="202" path="m,l,21600r21600,l21600,xe">
            <v:stroke joinstyle="miter"/>
            <v:path gradientshapeok="t" o:connecttype="rect"/>
          </v:shapetype>
          <v:shape id="_x0000_s1101" type="#_x0000_t202" style="position:absolute;margin-left:-76.9pt;margin-top:18.55pt;width:233.65pt;height:137.2pt;z-index:251655680" stroked="f">
            <v:textbox style="mso-next-textbox:#_x0000_s1101" inset="5.85pt,.7pt,5.85pt,.7pt">
              <w:txbxContent>
                <w:p w:rsidR="00421DB9" w:rsidRPr="00342B9E" w:rsidRDefault="00421DB9" w:rsidP="001E147B">
                  <w:pPr>
                    <w:spacing w:line="360" w:lineRule="exact"/>
                    <w:contextualSpacing/>
                    <w:rPr>
                      <w:rFonts w:ascii="Calibri" w:hAnsi="Calibri" w:cs="Arial"/>
                      <w:i/>
                      <w:color w:val="800000"/>
                      <w:sz w:val="36"/>
                      <w:szCs w:val="28"/>
                    </w:rPr>
                  </w:pPr>
                  <w:r w:rsidRPr="00342B9E">
                    <w:rPr>
                      <w:rFonts w:ascii="Calibri" w:hAnsi="Calibri" w:cs="Arial"/>
                      <w:b/>
                      <w:i/>
                      <w:color w:val="800000"/>
                      <w:sz w:val="36"/>
                      <w:szCs w:val="28"/>
                    </w:rPr>
                    <w:t xml:space="preserve">New </w:t>
                  </w:r>
                  <w:r w:rsidR="00CE28EE" w:rsidRPr="00342B9E">
                    <w:rPr>
                      <w:rFonts w:ascii="Calibri" w:hAnsi="Calibri" w:cs="Arial"/>
                      <w:b/>
                      <w:i/>
                      <w:color w:val="800000"/>
                      <w:sz w:val="36"/>
                      <w:szCs w:val="28"/>
                    </w:rPr>
                    <w:t xml:space="preserve">at CES </w:t>
                  </w:r>
                  <w:r w:rsidR="001E147B" w:rsidRPr="00342B9E">
                    <w:rPr>
                      <w:rFonts w:ascii="Calibri" w:hAnsi="Calibri" w:cs="Arial"/>
                      <w:b/>
                      <w:i/>
                      <w:color w:val="800000"/>
                      <w:sz w:val="36"/>
                      <w:szCs w:val="28"/>
                    </w:rPr>
                    <w:t xml:space="preserve">for </w:t>
                  </w:r>
                  <w:r w:rsidRPr="00342B9E">
                    <w:rPr>
                      <w:rFonts w:ascii="Calibri" w:hAnsi="Calibri" w:cs="Arial"/>
                      <w:b/>
                      <w:i/>
                      <w:color w:val="800000"/>
                      <w:sz w:val="36"/>
                      <w:szCs w:val="28"/>
                    </w:rPr>
                    <w:t>2011</w:t>
                  </w:r>
                </w:p>
                <w:p w:rsidR="00DA6293" w:rsidRPr="00342B9E" w:rsidRDefault="00DA6293" w:rsidP="001E147B">
                  <w:pPr>
                    <w:spacing w:line="360" w:lineRule="exact"/>
                    <w:contextualSpacing/>
                    <w:rPr>
                      <w:rFonts w:ascii="Calibri" w:hAnsi="Calibri" w:cs="Arial"/>
                      <w:b/>
                      <w:i/>
                      <w:color w:val="800000"/>
                      <w:sz w:val="36"/>
                      <w:szCs w:val="28"/>
                    </w:rPr>
                  </w:pPr>
                  <w:r w:rsidRPr="00342B9E">
                    <w:rPr>
                      <w:rFonts w:ascii="Calibri" w:hAnsi="Calibri" w:cs="Arial"/>
                      <w:b/>
                      <w:i/>
                      <w:color w:val="800000"/>
                      <w:sz w:val="36"/>
                      <w:szCs w:val="28"/>
                    </w:rPr>
                    <w:t>HDMI-N1</w:t>
                  </w:r>
                  <w:r w:rsidR="00421DB9" w:rsidRPr="00342B9E">
                    <w:rPr>
                      <w:rFonts w:ascii="Calibri" w:hAnsi="Calibri" w:cs="Arial"/>
                      <w:b/>
                      <w:i/>
                      <w:color w:val="800000"/>
                      <w:sz w:val="36"/>
                      <w:szCs w:val="28"/>
                    </w:rPr>
                    <w:t>-4</w:t>
                  </w:r>
                  <w:r w:rsidRPr="00342B9E">
                    <w:rPr>
                      <w:rFonts w:ascii="Calibri" w:hAnsi="Calibri" w:cs="Arial"/>
                      <w:b/>
                      <w:i/>
                      <w:color w:val="800000"/>
                      <w:sz w:val="36"/>
                      <w:szCs w:val="28"/>
                    </w:rPr>
                    <w:t xml:space="preserve"> </w:t>
                  </w:r>
                  <w:r w:rsidR="001E147B" w:rsidRPr="00342B9E">
                    <w:rPr>
                      <w:rFonts w:ascii="Calibri" w:hAnsi="Calibri" w:cs="Arial"/>
                      <w:b/>
                      <w:i/>
                      <w:color w:val="800000"/>
                      <w:sz w:val="36"/>
                      <w:szCs w:val="28"/>
                    </w:rPr>
                    <w:t xml:space="preserve">HDMI </w:t>
                  </w:r>
                  <w:r w:rsidRPr="00342B9E">
                    <w:rPr>
                      <w:rFonts w:ascii="Calibri" w:hAnsi="Calibri" w:cs="Arial"/>
                      <w:b/>
                      <w:i/>
                      <w:color w:val="800000"/>
                      <w:sz w:val="36"/>
                      <w:szCs w:val="28"/>
                    </w:rPr>
                    <w:t xml:space="preserve">Cable </w:t>
                  </w:r>
                </w:p>
                <w:p w:rsidR="00876533" w:rsidRPr="00342B9E" w:rsidRDefault="00876533" w:rsidP="001E147B">
                  <w:pPr>
                    <w:spacing w:line="360" w:lineRule="exact"/>
                    <w:contextualSpacing/>
                    <w:rPr>
                      <w:rFonts w:ascii="Calibri" w:eastAsia="MS Mincho" w:hAnsi="Calibri" w:cs="Arial"/>
                      <w:b/>
                      <w:color w:val="800000"/>
                      <w:sz w:val="36"/>
                      <w:szCs w:val="28"/>
                      <w:lang w:eastAsia="ja-JP"/>
                    </w:rPr>
                  </w:pPr>
                </w:p>
                <w:p w:rsidR="001E147B" w:rsidRPr="00342B9E" w:rsidRDefault="00F82C6E" w:rsidP="00876533">
                  <w:pPr>
                    <w:spacing w:line="360" w:lineRule="exact"/>
                    <w:contextualSpacing/>
                    <w:rPr>
                      <w:rFonts w:ascii="Calibri" w:hAnsi="Calibri" w:cs="Arial"/>
                      <w:b/>
                      <w:i/>
                      <w:color w:val="800000"/>
                      <w:sz w:val="28"/>
                      <w:szCs w:val="28"/>
                    </w:rPr>
                  </w:pPr>
                  <w:r w:rsidRPr="00342B9E">
                    <w:rPr>
                      <w:rFonts w:ascii="Calibri" w:hAnsi="Calibri" w:cs="Arial"/>
                      <w:b/>
                      <w:i/>
                      <w:color w:val="800000"/>
                      <w:sz w:val="28"/>
                      <w:szCs w:val="28"/>
                    </w:rPr>
                    <w:t>E</w:t>
                  </w:r>
                  <w:r w:rsidR="00876533" w:rsidRPr="00342B9E">
                    <w:rPr>
                      <w:rFonts w:ascii="Calibri" w:hAnsi="Calibri" w:cs="Arial"/>
                      <w:b/>
                      <w:i/>
                      <w:color w:val="800000"/>
                      <w:sz w:val="28"/>
                      <w:szCs w:val="28"/>
                    </w:rPr>
                    <w:t xml:space="preserve">xceeds </w:t>
                  </w:r>
                  <w:r w:rsidR="001E147B" w:rsidRPr="00342B9E">
                    <w:rPr>
                      <w:rFonts w:ascii="Calibri" w:hAnsi="Calibri" w:cs="Arial"/>
                      <w:b/>
                      <w:i/>
                      <w:color w:val="800000"/>
                      <w:sz w:val="28"/>
                      <w:szCs w:val="28"/>
                    </w:rPr>
                    <w:t xml:space="preserve">High Speed </w:t>
                  </w:r>
                  <w:r w:rsidR="00876533" w:rsidRPr="00342B9E">
                    <w:rPr>
                      <w:rFonts w:ascii="Calibri" w:hAnsi="Calibri" w:cs="Arial"/>
                      <w:b/>
                      <w:i/>
                      <w:color w:val="800000"/>
                      <w:sz w:val="28"/>
                      <w:szCs w:val="28"/>
                    </w:rPr>
                    <w:t>with Ethernet Specifications, 1</w:t>
                  </w:r>
                  <w:r w:rsidR="00DA6293" w:rsidRPr="00342B9E">
                    <w:rPr>
                      <w:rFonts w:ascii="Calibri" w:hAnsi="Calibri" w:cs="Arial"/>
                      <w:b/>
                      <w:i/>
                      <w:color w:val="800000"/>
                      <w:sz w:val="28"/>
                      <w:szCs w:val="28"/>
                    </w:rPr>
                    <w:t>080p</w:t>
                  </w:r>
                  <w:r w:rsidR="00A26D4C" w:rsidRPr="00342B9E">
                    <w:rPr>
                      <w:rFonts w:ascii="Calibri" w:hAnsi="Calibri" w:cs="Arial"/>
                      <w:b/>
                      <w:i/>
                      <w:color w:val="800000"/>
                      <w:sz w:val="28"/>
                      <w:szCs w:val="28"/>
                    </w:rPr>
                    <w:t>-</w:t>
                  </w:r>
                  <w:r w:rsidR="00150F7F" w:rsidRPr="00342B9E">
                    <w:rPr>
                      <w:rFonts w:ascii="Calibri" w:hAnsi="Calibri" w:cs="Arial"/>
                      <w:b/>
                      <w:i/>
                      <w:color w:val="800000"/>
                      <w:sz w:val="28"/>
                      <w:szCs w:val="28"/>
                    </w:rPr>
                    <w:t>2160p</w:t>
                  </w:r>
                  <w:r w:rsidR="00876533" w:rsidRPr="00342B9E">
                    <w:rPr>
                      <w:rFonts w:ascii="Calibri" w:hAnsi="Calibri" w:cs="Arial"/>
                      <w:b/>
                      <w:i/>
                      <w:color w:val="800000"/>
                      <w:sz w:val="28"/>
                      <w:szCs w:val="28"/>
                    </w:rPr>
                    <w:t>, 12-bit Deep Color, 3D, 120/240Hz Refresh Rates</w:t>
                  </w:r>
                </w:p>
              </w:txbxContent>
            </v:textbox>
            <w10:wrap type="square"/>
          </v:shape>
        </w:pict>
      </w:r>
      <w:r w:rsidR="00527AC1">
        <w:rPr>
          <w:noProof/>
          <w:lang w:eastAsia="en-US"/>
        </w:rPr>
        <w:drawing>
          <wp:anchor distT="0" distB="0" distL="114300" distR="114300" simplePos="0" relativeHeight="251657728" behindDoc="0" locked="0" layoutInCell="0" allowOverlap="0">
            <wp:simplePos x="0" y="0"/>
            <wp:positionH relativeFrom="column">
              <wp:posOffset>-4321810</wp:posOffset>
            </wp:positionH>
            <wp:positionV relativeFrom="paragraph">
              <wp:posOffset>175260</wp:posOffset>
            </wp:positionV>
            <wp:extent cx="3129280" cy="2070100"/>
            <wp:effectExtent l="19050" t="0" r="0" b="0"/>
            <wp:wrapSquare wrapText="bothSides"/>
            <wp:docPr id="98" name="図 1" descr="HDMI 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DMI N1-4"/>
                    <pic:cNvPicPr>
                      <a:picLocks noChangeAspect="1" noChangeArrowheads="1"/>
                    </pic:cNvPicPr>
                  </pic:nvPicPr>
                  <pic:blipFill>
                    <a:blip r:embed="rId8" cstate="print">
                      <a:lum bright="6000"/>
                    </a:blip>
                    <a:srcRect/>
                    <a:stretch>
                      <a:fillRect/>
                    </a:stretch>
                  </pic:blipFill>
                  <pic:spPr bwMode="auto">
                    <a:xfrm>
                      <a:off x="0" y="0"/>
                      <a:ext cx="3129280" cy="2070100"/>
                    </a:xfrm>
                    <a:prstGeom prst="rect">
                      <a:avLst/>
                    </a:prstGeom>
                    <a:noFill/>
                    <a:ln w="9525">
                      <a:noFill/>
                      <a:miter lim="800000"/>
                      <a:headEnd/>
                      <a:tailEnd/>
                    </a:ln>
                  </pic:spPr>
                </pic:pic>
              </a:graphicData>
            </a:graphic>
          </wp:anchor>
        </w:drawing>
      </w:r>
    </w:p>
    <w:p w:rsidR="00595F98" w:rsidRPr="00595F98" w:rsidRDefault="00595F98" w:rsidP="00DA6293">
      <w:pPr>
        <w:rPr>
          <w:rFonts w:ascii="Calibri" w:eastAsia="MS Mincho" w:hAnsi="Calibri" w:cs="Arial"/>
          <w:b/>
          <w:lang w:eastAsia="ja-JP"/>
        </w:rPr>
      </w:pPr>
    </w:p>
    <w:p w:rsidR="00DA6293" w:rsidRPr="00595F98" w:rsidRDefault="00DA6293" w:rsidP="00DA6293">
      <w:pPr>
        <w:rPr>
          <w:rFonts w:ascii="Calibri" w:eastAsia="MS Mincho" w:hAnsi="Calibri" w:cs="Arial"/>
          <w:b/>
          <w:lang w:eastAsia="ja-JP"/>
        </w:rPr>
      </w:pPr>
    </w:p>
    <w:p w:rsidR="003C3D8F" w:rsidRPr="004E76A0" w:rsidRDefault="003C3D8F" w:rsidP="003C3D8F">
      <w:pPr>
        <w:widowControl/>
        <w:spacing w:before="100" w:beforeAutospacing="1" w:after="100" w:afterAutospacing="1" w:line="320" w:lineRule="exact"/>
        <w:contextualSpacing/>
        <w:jc w:val="both"/>
        <w:rPr>
          <w:rFonts w:ascii="Calibri" w:eastAsia="Times New Roman" w:hAnsi="Calibri" w:cs="Arial"/>
          <w:kern w:val="0"/>
          <w:lang w:eastAsia="en-US"/>
        </w:rPr>
      </w:pPr>
      <w:r w:rsidRPr="003C3D8F">
        <w:rPr>
          <w:rFonts w:ascii="Calibri" w:eastAsia="Times New Roman" w:hAnsi="Calibri" w:cs="Arial"/>
          <w:kern w:val="0"/>
          <w:lang w:eastAsia="en-US"/>
        </w:rPr>
        <w:t xml:space="preserve">Tokyo, Japan </w:t>
      </w:r>
      <w:r w:rsidR="00571955" w:rsidRPr="00291CA2">
        <w:rPr>
          <w:rFonts w:ascii="Calibri" w:hAnsi="Calibri" w:cs="Arial"/>
          <w:bCs/>
          <w:iCs/>
          <w:sz w:val="16"/>
        </w:rPr>
        <w:t>•</w:t>
      </w:r>
      <w:r w:rsidRPr="003C3D8F">
        <w:rPr>
          <w:rFonts w:ascii="Calibri" w:eastAsia="Times New Roman" w:hAnsi="Calibri" w:cs="Arial"/>
          <w:kern w:val="0"/>
          <w:lang w:eastAsia="en-US"/>
        </w:rPr>
        <w:t xml:space="preserve"> </w:t>
      </w:r>
      <w:r w:rsidR="005145EA">
        <w:rPr>
          <w:rFonts w:ascii="Calibri" w:eastAsia="Times New Roman" w:hAnsi="Calibri" w:cs="Arial"/>
          <w:kern w:val="0"/>
          <w:lang w:eastAsia="en-US"/>
        </w:rPr>
        <w:t>January</w:t>
      </w:r>
      <w:r w:rsidRPr="003C3D8F">
        <w:rPr>
          <w:rFonts w:ascii="Calibri" w:eastAsia="Times New Roman" w:hAnsi="Calibri" w:cs="Arial"/>
          <w:kern w:val="0"/>
          <w:lang w:eastAsia="en-US"/>
        </w:rPr>
        <w:t xml:space="preserve"> 1</w:t>
      </w:r>
      <w:r w:rsidRPr="003C3D8F">
        <w:rPr>
          <w:rFonts w:ascii="Calibri" w:eastAsia="Times New Roman" w:hAnsi="Calibri" w:cs="Arial"/>
          <w:kern w:val="0"/>
          <w:vertAlign w:val="superscript"/>
          <w:lang w:eastAsia="en-US"/>
        </w:rPr>
        <w:t>st</w:t>
      </w:r>
      <w:r w:rsidRPr="003C3D8F">
        <w:rPr>
          <w:rFonts w:ascii="Calibri" w:eastAsia="Times New Roman" w:hAnsi="Calibri" w:cs="Arial"/>
          <w:kern w:val="0"/>
          <w:lang w:eastAsia="en-US"/>
        </w:rPr>
        <w:t xml:space="preserve">, 2010 </w:t>
      </w:r>
      <w:r w:rsidR="00571955" w:rsidRPr="00291CA2">
        <w:rPr>
          <w:rFonts w:ascii="Calibri" w:hAnsi="Calibri" w:cs="Arial"/>
          <w:bCs/>
          <w:iCs/>
          <w:sz w:val="16"/>
        </w:rPr>
        <w:t>•</w:t>
      </w:r>
      <w:r w:rsidRPr="003C3D8F">
        <w:rPr>
          <w:rFonts w:ascii="Calibri" w:eastAsia="Times New Roman" w:hAnsi="Calibri" w:cs="Arial"/>
          <w:kern w:val="0"/>
          <w:lang w:eastAsia="en-US"/>
        </w:rPr>
        <w:t xml:space="preserve"> Furutech Co., Ltd., manufacturer of analog and digital audio and video cable plus a wide range of accessories, debuts </w:t>
      </w:r>
      <w:r w:rsidRPr="004E76A0">
        <w:rPr>
          <w:rFonts w:ascii="Calibri" w:eastAsia="Times New Roman" w:hAnsi="Calibri" w:cs="Arial"/>
          <w:kern w:val="0"/>
          <w:lang w:eastAsia="en-US"/>
        </w:rPr>
        <w:t>HDMI-N1-4 HDMI cable. It exceeds new High Spee</w:t>
      </w:r>
      <w:r w:rsidR="00365AE2">
        <w:rPr>
          <w:rFonts w:ascii="Calibri" w:eastAsia="Times New Roman" w:hAnsi="Calibri" w:cs="Arial"/>
          <w:kern w:val="0"/>
          <w:lang w:eastAsia="en-US"/>
        </w:rPr>
        <w:t>d with Ethernet s</w:t>
      </w:r>
      <w:r w:rsidRPr="004E76A0">
        <w:rPr>
          <w:rFonts w:ascii="Calibri" w:eastAsia="Times New Roman" w:hAnsi="Calibri" w:cs="Arial"/>
          <w:kern w:val="0"/>
          <w:lang w:eastAsia="en-US"/>
        </w:rPr>
        <w:t xml:space="preserve">pecifications with 1080p-2160p, 12-bit Deep Color, 3D, 120/240Hz refresh rates. </w:t>
      </w:r>
    </w:p>
    <w:p w:rsidR="004E76A0" w:rsidRPr="003C3D8F" w:rsidRDefault="004E76A0" w:rsidP="003C3D8F">
      <w:pPr>
        <w:widowControl/>
        <w:spacing w:before="100" w:beforeAutospacing="1" w:after="100" w:afterAutospacing="1" w:line="320" w:lineRule="exact"/>
        <w:contextualSpacing/>
        <w:jc w:val="both"/>
        <w:rPr>
          <w:rFonts w:ascii="Calibri" w:eastAsia="Times New Roman" w:hAnsi="Calibri" w:cs="Arial"/>
          <w:kern w:val="0"/>
          <w:lang w:eastAsia="en-US"/>
        </w:rPr>
      </w:pPr>
    </w:p>
    <w:p w:rsidR="000850C0" w:rsidRDefault="000850C0" w:rsidP="00571955">
      <w:pPr>
        <w:spacing w:line="240" w:lineRule="atLeast"/>
        <w:jc w:val="both"/>
        <w:rPr>
          <w:rFonts w:ascii="Calibri" w:hAnsi="Calibri" w:cs="Arial"/>
        </w:rPr>
      </w:pPr>
      <w:r w:rsidRPr="007E13A3">
        <w:rPr>
          <w:rFonts w:ascii="Calibri" w:hAnsi="Calibri" w:cs="Arial"/>
          <w:b/>
          <w:i/>
        </w:rPr>
        <w:t xml:space="preserve">Everything </w:t>
      </w:r>
      <w:r w:rsidR="005E020B">
        <w:rPr>
          <w:rFonts w:ascii="Calibri" w:hAnsi="Calibri" w:cs="Arial"/>
          <w:b/>
          <w:i/>
        </w:rPr>
        <w:t>Matters</w:t>
      </w:r>
    </w:p>
    <w:p w:rsidR="00571955" w:rsidRDefault="00443003" w:rsidP="00571955">
      <w:pPr>
        <w:spacing w:line="240" w:lineRule="atLeast"/>
        <w:jc w:val="both"/>
        <w:rPr>
          <w:rFonts w:ascii="Calibri" w:hAnsi="Calibri" w:cs="Arial"/>
        </w:rPr>
      </w:pPr>
      <w:r>
        <w:rPr>
          <w:rFonts w:ascii="Calibri" w:hAnsi="Calibri" w:cs="Arial"/>
        </w:rPr>
        <w:t xml:space="preserve">There is a popular misconception that inexpensive HDMI cables perform as well as more costly designs and that digits are just digits. They said the same about SPDIF digital cables, but it’s generally accepted now that they do, and in fact the length of the cable matter to best avoid internal reflections that cause timing errors. </w:t>
      </w:r>
      <w:r w:rsidR="007E13A3">
        <w:rPr>
          <w:rFonts w:ascii="Calibri" w:hAnsi="Calibri" w:cs="Arial"/>
        </w:rPr>
        <w:t xml:space="preserve">The design, materials and build quality of every cable counts, especially with HDMI having to cope with greater and greater bandwidth. </w:t>
      </w:r>
      <w:r w:rsidR="00714ADA" w:rsidRPr="004E76A0">
        <w:rPr>
          <w:rFonts w:ascii="Calibri" w:hAnsi="Calibri" w:cs="Arial"/>
        </w:rPr>
        <w:t xml:space="preserve">Meticulous attention to build quality is a large part of the </w:t>
      </w:r>
      <w:r w:rsidR="00365AE2">
        <w:rPr>
          <w:rFonts w:ascii="Calibri" w:hAnsi="Calibri" w:cs="Arial"/>
        </w:rPr>
        <w:t xml:space="preserve">Pure Transmission </w:t>
      </w:r>
      <w:r w:rsidR="00714ADA" w:rsidRPr="004E76A0">
        <w:rPr>
          <w:rFonts w:ascii="Calibri" w:hAnsi="Calibri" w:cs="Arial"/>
        </w:rPr>
        <w:t xml:space="preserve">engineering equation: </w:t>
      </w:r>
      <w:r w:rsidR="00282BA0">
        <w:rPr>
          <w:rFonts w:ascii="Calibri" w:hAnsi="Calibri" w:cs="Arial"/>
        </w:rPr>
        <w:t>Top quality s</w:t>
      </w:r>
      <w:r w:rsidR="00714ADA" w:rsidRPr="004E76A0">
        <w:rPr>
          <w:rFonts w:ascii="Calibri" w:hAnsi="Calibri" w:cs="Arial"/>
        </w:rPr>
        <w:t xml:space="preserve">ilver-plated </w:t>
      </w:r>
      <w:r w:rsidR="00571955" w:rsidRPr="004E76A0">
        <w:rPr>
          <w:rFonts w:ascii="Calibri" w:hAnsi="Calibri" w:cs="Arial"/>
        </w:rPr>
        <w:t xml:space="preserve">μ–OFC </w:t>
      </w:r>
      <w:r w:rsidR="00714ADA" w:rsidRPr="004E76A0">
        <w:rPr>
          <w:rFonts w:ascii="Calibri" w:hAnsi="Calibri" w:cs="Arial"/>
        </w:rPr>
        <w:t xml:space="preserve">conductors are </w:t>
      </w:r>
      <w:r w:rsidR="00282BA0">
        <w:rPr>
          <w:rFonts w:ascii="Calibri" w:hAnsi="Calibri" w:cs="Arial"/>
        </w:rPr>
        <w:t xml:space="preserve">surrounded by </w:t>
      </w:r>
      <w:r w:rsidR="00365AE2">
        <w:rPr>
          <w:rFonts w:ascii="Calibri" w:hAnsi="Calibri" w:cs="Arial"/>
        </w:rPr>
        <w:t>triple-layer</w:t>
      </w:r>
      <w:r w:rsidR="00571955">
        <w:rPr>
          <w:rFonts w:ascii="Calibri" w:hAnsi="Calibri" w:cs="Arial"/>
        </w:rPr>
        <w:t xml:space="preserve"> </w:t>
      </w:r>
      <w:r w:rsidR="00714ADA" w:rsidRPr="004E76A0">
        <w:rPr>
          <w:rFonts w:ascii="Calibri" w:hAnsi="Calibri" w:cs="Arial"/>
        </w:rPr>
        <w:t>shielding</w:t>
      </w:r>
      <w:r w:rsidR="00365AE2">
        <w:rPr>
          <w:rFonts w:ascii="Calibri" w:hAnsi="Calibri" w:cs="Arial"/>
        </w:rPr>
        <w:t xml:space="preserve"> and</w:t>
      </w:r>
      <w:r w:rsidR="00714ADA" w:rsidRPr="004E76A0">
        <w:rPr>
          <w:rFonts w:ascii="Calibri" w:hAnsi="Calibri" w:cs="Arial"/>
        </w:rPr>
        <w:t xml:space="preserve"> </w:t>
      </w:r>
      <w:r w:rsidR="00571955">
        <w:rPr>
          <w:rFonts w:ascii="Calibri" w:hAnsi="Calibri" w:cs="Arial"/>
        </w:rPr>
        <w:t xml:space="preserve">terminated with </w:t>
      </w:r>
      <w:r w:rsidR="00282BA0">
        <w:rPr>
          <w:rFonts w:ascii="Calibri" w:hAnsi="Calibri" w:cs="Arial"/>
        </w:rPr>
        <w:t xml:space="preserve">Furutech’s </w:t>
      </w:r>
      <w:r w:rsidR="00571955">
        <w:rPr>
          <w:rFonts w:ascii="Calibri" w:hAnsi="Calibri" w:cs="Arial"/>
        </w:rPr>
        <w:t>beautifully-</w:t>
      </w:r>
      <w:r w:rsidR="00714ADA" w:rsidRPr="004E76A0">
        <w:rPr>
          <w:rFonts w:ascii="Calibri" w:hAnsi="Calibri" w:cs="Arial"/>
        </w:rPr>
        <w:t>finished nonmagnetic</w:t>
      </w:r>
      <w:r w:rsidR="00571955">
        <w:rPr>
          <w:rFonts w:ascii="Calibri" w:hAnsi="Calibri" w:cs="Arial"/>
        </w:rPr>
        <w:t xml:space="preserve"> </w:t>
      </w:r>
      <w:r w:rsidR="00571955" w:rsidRPr="004E76A0">
        <w:rPr>
          <w:rFonts w:ascii="Calibri" w:hAnsi="Calibri" w:cs="Arial"/>
        </w:rPr>
        <w:t xml:space="preserve">α (Alpha) 24k gold-plated conductor </w:t>
      </w:r>
      <w:r w:rsidR="00571955">
        <w:rPr>
          <w:rFonts w:ascii="Calibri" w:hAnsi="Calibri" w:cs="Arial"/>
        </w:rPr>
        <w:t xml:space="preserve">in a </w:t>
      </w:r>
      <w:r w:rsidR="00571955" w:rsidRPr="004E76A0">
        <w:rPr>
          <w:rFonts w:ascii="Calibri" w:hAnsi="Calibri" w:cs="Arial"/>
        </w:rPr>
        <w:t>24k gold-plated nonmagnetic copper alloy body.</w:t>
      </w:r>
      <w:r w:rsidR="000A34D2">
        <w:rPr>
          <w:rFonts w:ascii="Calibri" w:hAnsi="Calibri" w:cs="Arial"/>
        </w:rPr>
        <w:t xml:space="preserve"> </w:t>
      </w:r>
    </w:p>
    <w:p w:rsidR="00A26D4C" w:rsidRPr="004E76A0" w:rsidRDefault="00A26D4C" w:rsidP="009E3581">
      <w:pPr>
        <w:spacing w:line="240" w:lineRule="atLeast"/>
        <w:rPr>
          <w:rFonts w:ascii="Calibri" w:hAnsi="Calibri" w:cs="Arial"/>
          <w:b/>
        </w:rPr>
      </w:pPr>
    </w:p>
    <w:p w:rsidR="006A59D1" w:rsidRPr="00443003" w:rsidRDefault="00CB542E" w:rsidP="009E3581">
      <w:pPr>
        <w:spacing w:line="240" w:lineRule="atLeast"/>
        <w:rPr>
          <w:rFonts w:ascii="Calibri" w:hAnsi="Calibri" w:cs="Arial"/>
          <w:b/>
          <w:i/>
        </w:rPr>
      </w:pPr>
      <w:r w:rsidRPr="00443003">
        <w:rPr>
          <w:rFonts w:ascii="Calibri" w:hAnsi="Calibri" w:cs="Arial"/>
          <w:b/>
          <w:i/>
        </w:rPr>
        <w:t xml:space="preserve">Features: </w:t>
      </w:r>
    </w:p>
    <w:p w:rsidR="00CB542E" w:rsidRPr="004E76A0" w:rsidRDefault="006D7B91" w:rsidP="009E3581">
      <w:pPr>
        <w:numPr>
          <w:ilvl w:val="0"/>
          <w:numId w:val="5"/>
        </w:numPr>
        <w:tabs>
          <w:tab w:val="clear" w:pos="372"/>
          <w:tab w:val="num" w:pos="1440"/>
        </w:tabs>
        <w:spacing w:line="240" w:lineRule="atLeast"/>
        <w:ind w:left="1440" w:hanging="720"/>
        <w:rPr>
          <w:rFonts w:ascii="Calibri" w:hAnsi="Calibri" w:cs="Arial"/>
        </w:rPr>
      </w:pPr>
      <w:r w:rsidRPr="004E76A0">
        <w:rPr>
          <w:rFonts w:ascii="Calibri" w:hAnsi="Calibri" w:cs="Arial"/>
        </w:rPr>
        <w:t xml:space="preserve">Main </w:t>
      </w:r>
      <w:r w:rsidR="006A59D1" w:rsidRPr="004E76A0">
        <w:rPr>
          <w:rFonts w:ascii="Calibri" w:hAnsi="Calibri" w:cs="Arial"/>
        </w:rPr>
        <w:t>conductor</w:t>
      </w:r>
      <w:r w:rsidR="000A34D2">
        <w:rPr>
          <w:rFonts w:ascii="Calibri" w:hAnsi="Calibri" w:cs="Arial"/>
        </w:rPr>
        <w:t>s</w:t>
      </w:r>
      <w:r w:rsidR="006A59D1" w:rsidRPr="004E76A0">
        <w:rPr>
          <w:rFonts w:ascii="Calibri" w:hAnsi="Calibri" w:cs="Arial"/>
        </w:rPr>
        <w:t xml:space="preserve">: </w:t>
      </w:r>
      <w:r w:rsidR="000A34D2">
        <w:rPr>
          <w:rFonts w:ascii="Calibri" w:hAnsi="Calibri" w:cs="Arial"/>
        </w:rPr>
        <w:t xml:space="preserve">Nonmagnetic </w:t>
      </w:r>
      <w:r w:rsidRPr="004E76A0">
        <w:rPr>
          <w:rFonts w:ascii="Calibri" w:hAnsi="Calibri" w:cs="Arial"/>
        </w:rPr>
        <w:t>α</w:t>
      </w:r>
      <w:r w:rsidR="006A59D1" w:rsidRPr="004E76A0">
        <w:rPr>
          <w:rFonts w:ascii="Calibri" w:hAnsi="Calibri" w:cs="Arial"/>
        </w:rPr>
        <w:t xml:space="preserve"> </w:t>
      </w:r>
      <w:r w:rsidRPr="004E76A0">
        <w:rPr>
          <w:rFonts w:ascii="Calibri" w:hAnsi="Calibri" w:cs="Arial"/>
        </w:rPr>
        <w:t xml:space="preserve">(Alpha) </w:t>
      </w:r>
      <w:r w:rsidR="000A34D2">
        <w:rPr>
          <w:rFonts w:ascii="Calibri" w:hAnsi="Calibri" w:cs="Arial"/>
        </w:rPr>
        <w:t>silver-</w:t>
      </w:r>
      <w:r w:rsidR="006A59D1" w:rsidRPr="004E76A0">
        <w:rPr>
          <w:rFonts w:ascii="Calibri" w:hAnsi="Calibri" w:cs="Arial"/>
        </w:rPr>
        <w:t xml:space="preserve">plated μ–OFC </w:t>
      </w:r>
      <w:r w:rsidRPr="004E76A0">
        <w:rPr>
          <w:rFonts w:ascii="Calibri" w:hAnsi="Calibri" w:cs="Arial"/>
        </w:rPr>
        <w:t xml:space="preserve">for </w:t>
      </w:r>
      <w:r w:rsidR="006A59D1" w:rsidRPr="004E76A0">
        <w:rPr>
          <w:rFonts w:ascii="Calibri" w:hAnsi="Calibri" w:cs="Arial"/>
        </w:rPr>
        <w:t>minimal</w:t>
      </w:r>
      <w:r w:rsidRPr="004E76A0">
        <w:rPr>
          <w:rFonts w:ascii="Calibri" w:hAnsi="Calibri" w:cs="Arial"/>
        </w:rPr>
        <w:t xml:space="preserve"> transmission loss</w:t>
      </w:r>
    </w:p>
    <w:p w:rsidR="006A59D1" w:rsidRPr="004E76A0" w:rsidRDefault="00305597" w:rsidP="009E3581">
      <w:pPr>
        <w:numPr>
          <w:ilvl w:val="0"/>
          <w:numId w:val="5"/>
        </w:numPr>
        <w:tabs>
          <w:tab w:val="clear" w:pos="372"/>
          <w:tab w:val="num" w:pos="1440"/>
        </w:tabs>
        <w:spacing w:line="240" w:lineRule="atLeast"/>
        <w:ind w:left="1440" w:hanging="720"/>
        <w:rPr>
          <w:rFonts w:ascii="Calibri" w:hAnsi="Calibri" w:cs="Arial"/>
        </w:rPr>
      </w:pPr>
      <w:r w:rsidRPr="004E76A0">
        <w:rPr>
          <w:rFonts w:ascii="Calibri" w:hAnsi="Calibri" w:cs="Arial"/>
        </w:rPr>
        <w:t xml:space="preserve">HDMI </w:t>
      </w:r>
      <w:r w:rsidR="000A34D2">
        <w:rPr>
          <w:rFonts w:ascii="Calibri" w:hAnsi="Calibri" w:cs="Arial"/>
        </w:rPr>
        <w:t>c</w:t>
      </w:r>
      <w:r w:rsidR="006A59D1" w:rsidRPr="004E76A0">
        <w:rPr>
          <w:rFonts w:ascii="Calibri" w:hAnsi="Calibri" w:cs="Arial"/>
        </w:rPr>
        <w:t>onnector:</w:t>
      </w:r>
      <w:r w:rsidR="00CB542E" w:rsidRPr="004E76A0">
        <w:rPr>
          <w:rFonts w:ascii="Calibri" w:hAnsi="Calibri" w:cs="Arial"/>
        </w:rPr>
        <w:t xml:space="preserve"> </w:t>
      </w:r>
      <w:r w:rsidR="000A34D2">
        <w:rPr>
          <w:rFonts w:ascii="Calibri" w:hAnsi="Calibri" w:cs="Arial"/>
        </w:rPr>
        <w:t xml:space="preserve">Nonmagnetic 24k gold-plated </w:t>
      </w:r>
      <w:r w:rsidR="00CB542E" w:rsidRPr="004E76A0">
        <w:rPr>
          <w:rFonts w:ascii="Calibri" w:hAnsi="Calibri" w:cs="Arial"/>
        </w:rPr>
        <w:t>α</w:t>
      </w:r>
      <w:r w:rsidR="006A59D1" w:rsidRPr="004E76A0">
        <w:rPr>
          <w:rFonts w:ascii="Calibri" w:hAnsi="Calibri" w:cs="Arial"/>
        </w:rPr>
        <w:t xml:space="preserve"> </w:t>
      </w:r>
      <w:r w:rsidR="00CB542E" w:rsidRPr="004E76A0">
        <w:rPr>
          <w:rFonts w:ascii="Calibri" w:hAnsi="Calibri" w:cs="Arial"/>
        </w:rPr>
        <w:t xml:space="preserve">(Alpha) </w:t>
      </w:r>
      <w:r w:rsidR="000A34D2">
        <w:rPr>
          <w:rFonts w:ascii="Calibri" w:hAnsi="Calibri" w:cs="Arial"/>
        </w:rPr>
        <w:t xml:space="preserve">conductor </w:t>
      </w:r>
      <w:r w:rsidR="006A59D1" w:rsidRPr="004E76A0">
        <w:rPr>
          <w:rFonts w:ascii="Calibri" w:hAnsi="Calibri" w:cs="Arial"/>
        </w:rPr>
        <w:t>with</w:t>
      </w:r>
      <w:r w:rsidR="00CB542E" w:rsidRPr="004E76A0">
        <w:rPr>
          <w:rFonts w:ascii="Calibri" w:hAnsi="Calibri" w:cs="Arial"/>
        </w:rPr>
        <w:t xml:space="preserve"> </w:t>
      </w:r>
      <w:r w:rsidR="00B31B84" w:rsidRPr="004E76A0">
        <w:rPr>
          <w:rFonts w:ascii="Calibri" w:hAnsi="Calibri" w:cs="Arial"/>
        </w:rPr>
        <w:t xml:space="preserve">24k </w:t>
      </w:r>
      <w:r w:rsidR="001C3C0F" w:rsidRPr="004E76A0">
        <w:rPr>
          <w:rFonts w:ascii="Calibri" w:hAnsi="Calibri" w:cs="Arial"/>
        </w:rPr>
        <w:t>g</w:t>
      </w:r>
      <w:r w:rsidR="00B31B84" w:rsidRPr="004E76A0">
        <w:rPr>
          <w:rFonts w:ascii="Calibri" w:hAnsi="Calibri" w:cs="Arial"/>
        </w:rPr>
        <w:t>old-plated nonmagnetic copper alloy body</w:t>
      </w:r>
    </w:p>
    <w:p w:rsidR="00CB542E" w:rsidRPr="004E76A0" w:rsidRDefault="00D743E3" w:rsidP="009E3581">
      <w:pPr>
        <w:numPr>
          <w:ilvl w:val="0"/>
          <w:numId w:val="5"/>
        </w:numPr>
        <w:tabs>
          <w:tab w:val="clear" w:pos="372"/>
          <w:tab w:val="num" w:pos="1440"/>
        </w:tabs>
        <w:spacing w:line="240" w:lineRule="atLeast"/>
        <w:ind w:left="1440" w:hanging="720"/>
        <w:rPr>
          <w:rFonts w:ascii="Calibri" w:hAnsi="Calibri" w:cs="Arial"/>
        </w:rPr>
      </w:pPr>
      <w:r w:rsidRPr="004E76A0">
        <w:rPr>
          <w:rFonts w:ascii="Calibri" w:hAnsi="Calibri" w:cs="Arial"/>
        </w:rPr>
        <w:t>Jacket</w:t>
      </w:r>
      <w:r w:rsidR="006A59D1" w:rsidRPr="004E76A0">
        <w:rPr>
          <w:rFonts w:ascii="Calibri" w:hAnsi="Calibri" w:cs="Arial"/>
        </w:rPr>
        <w:t>:</w:t>
      </w:r>
      <w:r w:rsidR="00CB542E" w:rsidRPr="004E76A0">
        <w:rPr>
          <w:rFonts w:ascii="Calibri" w:hAnsi="Calibri" w:cs="Arial"/>
        </w:rPr>
        <w:t xml:space="preserve"> </w:t>
      </w:r>
      <w:r w:rsidR="000A34D2">
        <w:rPr>
          <w:rFonts w:ascii="Calibri" w:eastAsia="DFKai-SB" w:hAnsi="Calibri" w:cs="Arial"/>
        </w:rPr>
        <w:t>RoHS-c</w:t>
      </w:r>
      <w:r w:rsidR="00F909C6" w:rsidRPr="004E76A0">
        <w:rPr>
          <w:rFonts w:ascii="Calibri" w:eastAsia="DFKai-SB" w:hAnsi="Calibri" w:cs="Arial"/>
        </w:rPr>
        <w:t>ompliant</w:t>
      </w:r>
      <w:r w:rsidR="00F909C6" w:rsidRPr="004E76A0">
        <w:rPr>
          <w:rFonts w:ascii="Calibri" w:hAnsi="Calibri" w:cs="Arial"/>
        </w:rPr>
        <w:t xml:space="preserve"> </w:t>
      </w:r>
      <w:r w:rsidR="001C3C0F" w:rsidRPr="004E76A0">
        <w:rPr>
          <w:rFonts w:ascii="Calibri" w:hAnsi="Calibri" w:cs="Arial"/>
        </w:rPr>
        <w:t xml:space="preserve">flexible PVC </w:t>
      </w:r>
      <w:r w:rsidR="00421DB9" w:rsidRPr="004E76A0">
        <w:rPr>
          <w:rFonts w:ascii="Calibri" w:hAnsi="Calibri" w:cs="Arial"/>
        </w:rPr>
        <w:t xml:space="preserve"> </w:t>
      </w:r>
    </w:p>
    <w:p w:rsidR="001C3C0F" w:rsidRPr="004E76A0" w:rsidRDefault="001C3C0F" w:rsidP="009E3581">
      <w:pPr>
        <w:numPr>
          <w:ilvl w:val="0"/>
          <w:numId w:val="5"/>
        </w:numPr>
        <w:tabs>
          <w:tab w:val="clear" w:pos="372"/>
          <w:tab w:val="num" w:pos="1440"/>
        </w:tabs>
        <w:spacing w:line="240" w:lineRule="atLeast"/>
        <w:ind w:left="1440" w:hanging="720"/>
        <w:rPr>
          <w:rFonts w:ascii="Calibri" w:hAnsi="Calibri" w:cs="Arial"/>
        </w:rPr>
      </w:pPr>
      <w:r w:rsidRPr="004E76A0">
        <w:rPr>
          <w:rFonts w:ascii="Calibri" w:hAnsi="Calibri" w:cs="Arial"/>
        </w:rPr>
        <w:t>Triple shielding assures s</w:t>
      </w:r>
      <w:r w:rsidR="006A59D1" w:rsidRPr="004E76A0">
        <w:rPr>
          <w:rFonts w:ascii="Calibri" w:hAnsi="Calibri" w:cs="Arial"/>
        </w:rPr>
        <w:t xml:space="preserve">uperior noise isolation </w:t>
      </w:r>
    </w:p>
    <w:p w:rsidR="00CB542E" w:rsidRPr="004E76A0" w:rsidRDefault="001C3C0F" w:rsidP="009E3581">
      <w:pPr>
        <w:numPr>
          <w:ilvl w:val="0"/>
          <w:numId w:val="5"/>
        </w:numPr>
        <w:tabs>
          <w:tab w:val="clear" w:pos="372"/>
          <w:tab w:val="num" w:pos="1440"/>
        </w:tabs>
        <w:spacing w:line="240" w:lineRule="atLeast"/>
        <w:ind w:left="1440" w:hanging="720"/>
        <w:rPr>
          <w:rFonts w:ascii="Calibri" w:hAnsi="Calibri" w:cs="Arial"/>
        </w:rPr>
      </w:pPr>
      <w:r w:rsidRPr="004E76A0">
        <w:rPr>
          <w:rFonts w:ascii="Calibri" w:hAnsi="Calibri" w:cs="Arial"/>
        </w:rPr>
        <w:t xml:space="preserve">Available in </w:t>
      </w:r>
      <w:r w:rsidR="00C20BE2" w:rsidRPr="004E76A0">
        <w:rPr>
          <w:rFonts w:ascii="Calibri" w:hAnsi="Calibri" w:cs="Arial"/>
        </w:rPr>
        <w:t>1.2</w:t>
      </w:r>
      <w:r w:rsidRPr="004E76A0">
        <w:rPr>
          <w:rFonts w:ascii="Calibri" w:hAnsi="Calibri" w:cs="Arial"/>
        </w:rPr>
        <w:t>m</w:t>
      </w:r>
      <w:r w:rsidR="007D0E3A" w:rsidRPr="004E76A0">
        <w:rPr>
          <w:rFonts w:ascii="Calibri" w:hAnsi="Calibri" w:cs="Arial"/>
        </w:rPr>
        <w:t>/2</w:t>
      </w:r>
      <w:r w:rsidR="00C20BE2" w:rsidRPr="004E76A0">
        <w:rPr>
          <w:rFonts w:ascii="Calibri" w:hAnsi="Calibri" w:cs="Arial"/>
        </w:rPr>
        <w:t>.5</w:t>
      </w:r>
      <w:r w:rsidRPr="004E76A0">
        <w:rPr>
          <w:rFonts w:ascii="Calibri" w:hAnsi="Calibri" w:cs="Arial"/>
        </w:rPr>
        <w:t>m</w:t>
      </w:r>
      <w:r w:rsidR="007D0E3A" w:rsidRPr="004E76A0">
        <w:rPr>
          <w:rFonts w:ascii="Calibri" w:hAnsi="Calibri" w:cs="Arial"/>
        </w:rPr>
        <w:t>/5</w:t>
      </w:r>
      <w:r w:rsidRPr="004E76A0">
        <w:rPr>
          <w:rFonts w:ascii="Calibri" w:hAnsi="Calibri" w:cs="Arial"/>
        </w:rPr>
        <w:t>m</w:t>
      </w:r>
      <w:r w:rsidR="00B31B84" w:rsidRPr="004E76A0">
        <w:rPr>
          <w:rFonts w:ascii="Calibri" w:hAnsi="Calibri" w:cs="Arial"/>
        </w:rPr>
        <w:t>/8</w:t>
      </w:r>
      <w:r w:rsidRPr="004E76A0">
        <w:rPr>
          <w:rFonts w:ascii="Calibri" w:hAnsi="Calibri" w:cs="Arial"/>
        </w:rPr>
        <w:t>m</w:t>
      </w:r>
      <w:r w:rsidR="00B31B84" w:rsidRPr="004E76A0">
        <w:rPr>
          <w:rFonts w:ascii="Calibri" w:hAnsi="Calibri" w:cs="Arial"/>
        </w:rPr>
        <w:t>/10</w:t>
      </w:r>
      <w:r w:rsidRPr="004E76A0">
        <w:rPr>
          <w:rFonts w:ascii="Calibri" w:hAnsi="Calibri" w:cs="Arial"/>
        </w:rPr>
        <w:t>m</w:t>
      </w:r>
      <w:r w:rsidR="00B31B84" w:rsidRPr="004E76A0">
        <w:rPr>
          <w:rFonts w:ascii="Calibri" w:hAnsi="Calibri" w:cs="Arial"/>
        </w:rPr>
        <w:t>/12</w:t>
      </w:r>
      <w:r w:rsidRPr="004E76A0">
        <w:rPr>
          <w:rFonts w:ascii="Calibri" w:hAnsi="Calibri" w:cs="Arial"/>
        </w:rPr>
        <w:t>m</w:t>
      </w:r>
      <w:r w:rsidR="00B31B84" w:rsidRPr="004E76A0">
        <w:rPr>
          <w:rFonts w:ascii="Calibri" w:hAnsi="Calibri" w:cs="Arial"/>
        </w:rPr>
        <w:t>/15</w:t>
      </w:r>
      <w:r w:rsidRPr="004E76A0">
        <w:rPr>
          <w:rFonts w:ascii="Calibri" w:hAnsi="Calibri" w:cs="Arial"/>
        </w:rPr>
        <w:t>m</w:t>
      </w:r>
      <w:r w:rsidR="00B31B84" w:rsidRPr="004E76A0">
        <w:rPr>
          <w:rFonts w:ascii="Calibri" w:hAnsi="Calibri" w:cs="Arial"/>
        </w:rPr>
        <w:t>/20</w:t>
      </w:r>
      <w:r w:rsidRPr="004E76A0">
        <w:rPr>
          <w:rFonts w:ascii="Calibri" w:hAnsi="Calibri" w:cs="Arial"/>
        </w:rPr>
        <w:t>m lengths</w:t>
      </w:r>
    </w:p>
    <w:p w:rsidR="00F909C6" w:rsidRPr="004E76A0" w:rsidRDefault="00F909C6" w:rsidP="009E3581">
      <w:pPr>
        <w:spacing w:line="240" w:lineRule="atLeast"/>
        <w:jc w:val="center"/>
        <w:rPr>
          <w:rFonts w:ascii="Calibri" w:hAnsi="Calibri" w:cs="Arial"/>
          <w:b/>
        </w:rPr>
      </w:pPr>
    </w:p>
    <w:p w:rsidR="00EC7361" w:rsidRDefault="00EC7361" w:rsidP="00B31B84">
      <w:pPr>
        <w:rPr>
          <w:rFonts w:ascii="Calibri" w:hAnsi="Calibri" w:cs="Arial"/>
          <w:b/>
          <w:bCs/>
          <w:i/>
          <w:sz w:val="28"/>
        </w:rPr>
      </w:pPr>
    </w:p>
    <w:p w:rsidR="000A34D2" w:rsidRPr="00443003" w:rsidRDefault="006831AE" w:rsidP="00B31B84">
      <w:pPr>
        <w:rPr>
          <w:rFonts w:ascii="Calibri" w:hAnsi="Calibri" w:cs="Arial"/>
          <w:b/>
          <w:sz w:val="28"/>
        </w:rPr>
      </w:pPr>
      <w:r w:rsidRPr="00443003">
        <w:rPr>
          <w:rFonts w:ascii="Calibri" w:hAnsi="Calibri" w:cs="Arial"/>
          <w:b/>
          <w:bCs/>
          <w:i/>
          <w:sz w:val="28"/>
        </w:rPr>
        <w:t>Make A More Powerful Connection with Furutech!</w:t>
      </w:r>
    </w:p>
    <w:p w:rsidR="000A34D2" w:rsidRDefault="000A34D2" w:rsidP="00B31B84">
      <w:pPr>
        <w:rPr>
          <w:rFonts w:ascii="Calibri" w:hAnsi="Calibri" w:cs="Arial"/>
          <w:b/>
        </w:rPr>
      </w:pPr>
    </w:p>
    <w:p w:rsidR="000A34D2" w:rsidRDefault="000A34D2" w:rsidP="00B31B84">
      <w:pPr>
        <w:rPr>
          <w:rFonts w:ascii="Calibri" w:hAnsi="Calibri" w:cs="Arial"/>
          <w:b/>
        </w:rPr>
      </w:pPr>
    </w:p>
    <w:p w:rsidR="00B31B84" w:rsidRPr="004E76A0" w:rsidRDefault="00441791" w:rsidP="00B31B84">
      <w:pPr>
        <w:rPr>
          <w:rFonts w:ascii="Calibri" w:hAnsi="Calibri" w:cs="Arial"/>
          <w:b/>
        </w:rPr>
      </w:pPr>
      <w:r>
        <w:rPr>
          <w:rFonts w:ascii="Calibri" w:hAnsi="Calibri" w:cs="Arial"/>
          <w:b/>
        </w:rPr>
        <w:lastRenderedPageBreak/>
        <w:t>C</w:t>
      </w:r>
      <w:r w:rsidR="00B31B84" w:rsidRPr="004E76A0">
        <w:rPr>
          <w:rFonts w:ascii="Calibri" w:hAnsi="Calibri" w:cs="Arial"/>
          <w:b/>
        </w:rPr>
        <w:t>onstruction and Material</w:t>
      </w:r>
      <w:r>
        <w:rPr>
          <w:rFonts w:ascii="Calibri" w:hAnsi="Calibri" w:cs="Arial"/>
          <w:b/>
        </w:rPr>
        <w:t xml:space="preserve">s </w:t>
      </w:r>
    </w:p>
    <w:p w:rsidR="00EF273F" w:rsidRPr="00595F98" w:rsidRDefault="00467FE6" w:rsidP="008010D2">
      <w:pPr>
        <w:snapToGrid w:val="0"/>
        <w:spacing w:line="0" w:lineRule="atLeast"/>
        <w:ind w:leftChars="-150" w:hangingChars="150" w:hanging="360"/>
        <w:rPr>
          <w:rFonts w:ascii="Calibri" w:eastAsia="MS Mincho" w:hAnsi="Calibri" w:cs="Vrinda"/>
          <w:color w:val="003366"/>
          <w:lang w:eastAsia="ja-JP"/>
        </w:rPr>
      </w:pPr>
      <w:r w:rsidRPr="00467FE6">
        <w:rPr>
          <w:rFonts w:ascii="Calibri" w:hAnsi="Calibri"/>
          <w:noProof/>
        </w:rPr>
        <w:pict>
          <v:shape id="_x0000_s1105" type="#_x0000_t202" style="position:absolute;margin-left:211.95pt;margin-top:2.05pt;width:270pt;height:153pt;z-index:251656704" filled="f" stroked="f">
            <v:textbox inset="5.85pt,.7pt,5.85pt,.7pt">
              <w:txbxContent>
                <w:p w:rsidR="004926E5" w:rsidRPr="00342B9E" w:rsidRDefault="00E84EDE" w:rsidP="00555F5E">
                  <w:pPr>
                    <w:spacing w:line="260" w:lineRule="exact"/>
                    <w:ind w:rightChars="-100" w:right="-240"/>
                    <w:rPr>
                      <w:rFonts w:ascii="Calibri" w:hAnsi="Calibri" w:cs="Arial"/>
                      <w:szCs w:val="22"/>
                    </w:rPr>
                  </w:pPr>
                  <w:r w:rsidRPr="00342B9E">
                    <w:rPr>
                      <w:rFonts w:ascii="Calibri" w:hAnsi="Calibri" w:cs="Arial"/>
                      <w:szCs w:val="22"/>
                    </w:rPr>
                    <w:t>7</w:t>
                  </w:r>
                  <w:r w:rsidR="00282BA0" w:rsidRPr="00342B9E">
                    <w:rPr>
                      <w:rFonts w:ascii="Calibri" w:hAnsi="Calibri" w:cs="Arial"/>
                      <w:szCs w:val="22"/>
                    </w:rPr>
                    <w:t>-strand,</w:t>
                  </w:r>
                  <w:r w:rsidR="00D743E3" w:rsidRPr="00342B9E">
                    <w:rPr>
                      <w:rFonts w:ascii="Calibri" w:hAnsi="Calibri" w:cs="Arial"/>
                      <w:szCs w:val="22"/>
                    </w:rPr>
                    <w:t xml:space="preserve"> </w:t>
                  </w:r>
                  <w:r w:rsidRPr="00342B9E">
                    <w:rPr>
                      <w:rFonts w:ascii="Calibri" w:hAnsi="Calibri" w:cs="Arial"/>
                      <w:szCs w:val="22"/>
                    </w:rPr>
                    <w:t>0.127</w:t>
                  </w:r>
                  <w:r w:rsidR="00282BA0" w:rsidRPr="00342B9E">
                    <w:rPr>
                      <w:rFonts w:ascii="Calibri" w:hAnsi="Calibri" w:cs="Arial"/>
                      <w:szCs w:val="22"/>
                    </w:rPr>
                    <w:t xml:space="preserve"> dia.</w:t>
                  </w:r>
                  <w:r w:rsidR="00D743E3" w:rsidRPr="00342B9E">
                    <w:rPr>
                      <w:rFonts w:ascii="Calibri" w:hAnsi="Calibri" w:cs="Arial"/>
                      <w:szCs w:val="22"/>
                    </w:rPr>
                    <w:t xml:space="preserve"> </w:t>
                  </w:r>
                  <w:r w:rsidRPr="00342B9E">
                    <w:rPr>
                      <w:rFonts w:ascii="Calibri" w:hAnsi="Calibri" w:cs="Arial"/>
                      <w:szCs w:val="22"/>
                    </w:rPr>
                    <w:t>α</w:t>
                  </w:r>
                  <w:r w:rsidRPr="00342B9E">
                    <w:rPr>
                      <w:rFonts w:ascii="Calibri" w:hAnsi="Calibri" w:cs="Arial"/>
                      <w:b/>
                      <w:szCs w:val="22"/>
                    </w:rPr>
                    <w:t xml:space="preserve"> </w:t>
                  </w:r>
                  <w:r w:rsidRPr="00342B9E">
                    <w:rPr>
                      <w:rFonts w:ascii="Calibri" w:hAnsi="Calibri" w:cs="Arial"/>
                      <w:szCs w:val="22"/>
                    </w:rPr>
                    <w:t>(Alpha) μ–OFC</w:t>
                  </w:r>
                </w:p>
                <w:p w:rsidR="00E84EDE" w:rsidRPr="00342B9E" w:rsidRDefault="00E84EDE" w:rsidP="00555F5E">
                  <w:pPr>
                    <w:spacing w:line="300" w:lineRule="exact"/>
                    <w:ind w:rightChars="-100" w:right="-240"/>
                    <w:rPr>
                      <w:rFonts w:ascii="Calibri" w:hAnsi="Calibri" w:cs="Arial"/>
                      <w:szCs w:val="22"/>
                    </w:rPr>
                  </w:pPr>
                  <w:r w:rsidRPr="00342B9E">
                    <w:rPr>
                      <w:rFonts w:ascii="Calibri" w:hAnsi="Calibri" w:cs="Arial"/>
                      <w:szCs w:val="22"/>
                    </w:rPr>
                    <w:t>1</w:t>
                  </w:r>
                  <w:r w:rsidR="00282BA0" w:rsidRPr="00342B9E">
                    <w:rPr>
                      <w:rFonts w:ascii="Calibri" w:hAnsi="Calibri" w:cs="Arial"/>
                      <w:szCs w:val="22"/>
                    </w:rPr>
                    <w:t>-strand</w:t>
                  </w:r>
                  <w:r w:rsidR="00D743E3" w:rsidRPr="00342B9E">
                    <w:rPr>
                      <w:rFonts w:ascii="Calibri" w:hAnsi="Calibri" w:cs="Arial"/>
                      <w:szCs w:val="22"/>
                    </w:rPr>
                    <w:t xml:space="preserve"> </w:t>
                  </w:r>
                  <w:r w:rsidRPr="00342B9E">
                    <w:rPr>
                      <w:rFonts w:ascii="Calibri" w:hAnsi="Calibri" w:cs="Arial"/>
                      <w:szCs w:val="22"/>
                    </w:rPr>
                    <w:t>0.525</w:t>
                  </w:r>
                  <w:r w:rsidR="00D743E3" w:rsidRPr="00342B9E">
                    <w:rPr>
                      <w:rFonts w:ascii="Calibri" w:hAnsi="Calibri" w:cs="Arial"/>
                      <w:szCs w:val="22"/>
                    </w:rPr>
                    <w:t xml:space="preserve"> </w:t>
                  </w:r>
                  <w:r w:rsidR="00282BA0" w:rsidRPr="00342B9E">
                    <w:rPr>
                      <w:rFonts w:ascii="Calibri" w:hAnsi="Calibri" w:cs="Arial"/>
                      <w:szCs w:val="22"/>
                    </w:rPr>
                    <w:t xml:space="preserve">dia. </w:t>
                  </w:r>
                  <w:r w:rsidR="00D743E3" w:rsidRPr="00342B9E">
                    <w:rPr>
                      <w:rFonts w:ascii="Calibri" w:hAnsi="Calibri" w:cs="Arial"/>
                      <w:szCs w:val="22"/>
                    </w:rPr>
                    <w:t>α</w:t>
                  </w:r>
                  <w:r w:rsidR="00836607" w:rsidRPr="00342B9E">
                    <w:rPr>
                      <w:rFonts w:ascii="Calibri" w:hAnsi="Calibri" w:cs="Arial"/>
                      <w:b/>
                      <w:szCs w:val="22"/>
                    </w:rPr>
                    <w:t xml:space="preserve"> </w:t>
                  </w:r>
                  <w:r w:rsidRPr="00342B9E">
                    <w:rPr>
                      <w:rFonts w:ascii="Calibri" w:hAnsi="Calibri" w:cs="Arial"/>
                      <w:szCs w:val="22"/>
                    </w:rPr>
                    <w:t>(Alpha) Silver plated μ–OFC</w:t>
                  </w:r>
                </w:p>
                <w:p w:rsidR="00E84EDE" w:rsidRPr="00342B9E" w:rsidRDefault="00E84EDE" w:rsidP="00555F5E">
                  <w:pPr>
                    <w:spacing w:line="300" w:lineRule="exact"/>
                    <w:ind w:rightChars="-100" w:right="-240"/>
                    <w:rPr>
                      <w:rFonts w:ascii="Calibri" w:hAnsi="Calibri"/>
                      <w:szCs w:val="22"/>
                    </w:rPr>
                  </w:pPr>
                  <w:r w:rsidRPr="00342B9E">
                    <w:rPr>
                      <w:rFonts w:ascii="Calibri" w:hAnsi="Calibri" w:cs="Arial"/>
                      <w:szCs w:val="22"/>
                    </w:rPr>
                    <w:t>Skin-Foam-Skin PE</w:t>
                  </w:r>
                  <w:r w:rsidR="00555F5E" w:rsidRPr="00342B9E">
                    <w:rPr>
                      <w:rFonts w:ascii="Calibri" w:hAnsi="Calibri" w:cs="Arial"/>
                      <w:szCs w:val="22"/>
                    </w:rPr>
                    <w:t xml:space="preserve"> </w:t>
                  </w:r>
                  <w:r w:rsidRPr="00342B9E">
                    <w:rPr>
                      <w:rFonts w:ascii="Calibri" w:hAnsi="Calibri" w:cs="Arial"/>
                      <w:kern w:val="0"/>
                      <w:szCs w:val="22"/>
                    </w:rPr>
                    <w:t>OD</w:t>
                  </w:r>
                  <w:r w:rsidR="00836607" w:rsidRPr="00342B9E">
                    <w:rPr>
                      <w:rFonts w:ascii="Calibri" w:hAnsi="Calibri" w:cs="Arial"/>
                      <w:kern w:val="0"/>
                      <w:szCs w:val="22"/>
                    </w:rPr>
                    <w:t xml:space="preserve"> dia. </w:t>
                  </w:r>
                  <w:r w:rsidRPr="00342B9E">
                    <w:rPr>
                      <w:rFonts w:ascii="Calibri" w:hAnsi="Calibri" w:cs="Arial"/>
                      <w:kern w:val="0"/>
                      <w:szCs w:val="22"/>
                    </w:rPr>
                    <w:t>1.37</w:t>
                  </w:r>
                  <w:r w:rsidR="00836607" w:rsidRPr="00342B9E">
                    <w:rPr>
                      <w:rFonts w:ascii="Calibri" w:hAnsi="Calibri" w:cs="Arial"/>
                      <w:kern w:val="0"/>
                      <w:szCs w:val="22"/>
                    </w:rPr>
                    <w:t xml:space="preserve"> </w:t>
                  </w:r>
                  <w:r w:rsidRPr="00342B9E">
                    <w:rPr>
                      <w:rFonts w:ascii="Calibri" w:hAnsi="Calibri" w:cs="Arial"/>
                      <w:kern w:val="0"/>
                      <w:szCs w:val="22"/>
                    </w:rPr>
                    <w:t>±</w:t>
                  </w:r>
                  <w:r w:rsidR="00836607" w:rsidRPr="00342B9E">
                    <w:rPr>
                      <w:rFonts w:ascii="Calibri" w:hAnsi="Calibri" w:cs="Arial"/>
                      <w:kern w:val="0"/>
                      <w:szCs w:val="22"/>
                    </w:rPr>
                    <w:t xml:space="preserve"> </w:t>
                  </w:r>
                  <w:smartTag w:uri="urn:schemas-microsoft-com:office:smarttags" w:element="chmetcnv">
                    <w:smartTagPr>
                      <w:attr w:name="UnitName" w:val="mm"/>
                      <w:attr w:name="SourceValue" w:val="0.05"/>
                      <w:attr w:name="HasSpace" w:val="False"/>
                      <w:attr w:name="Negative" w:val="False"/>
                      <w:attr w:name="NumberType" w:val="1"/>
                      <w:attr w:name="TCSC" w:val="0"/>
                    </w:smartTagPr>
                    <w:r w:rsidRPr="00342B9E">
                      <w:rPr>
                        <w:rFonts w:ascii="Calibri" w:hAnsi="Calibri" w:cs="Arial"/>
                        <w:kern w:val="0"/>
                        <w:szCs w:val="22"/>
                      </w:rPr>
                      <w:t>0.05</w:t>
                    </w:r>
                    <w:r w:rsidR="00921DB3" w:rsidRPr="00342B9E">
                      <w:rPr>
                        <w:rFonts w:ascii="Calibri" w:hAnsi="Calibri" w:cs="Arial"/>
                        <w:kern w:val="0"/>
                        <w:szCs w:val="22"/>
                      </w:rPr>
                      <w:t>mm</w:t>
                    </w:r>
                  </w:smartTag>
                </w:p>
                <w:p w:rsidR="00E84EDE" w:rsidRPr="00342B9E" w:rsidRDefault="00E84EDE" w:rsidP="00555F5E">
                  <w:pPr>
                    <w:spacing w:line="300" w:lineRule="exact"/>
                    <w:ind w:rightChars="-100" w:right="-240"/>
                    <w:rPr>
                      <w:rFonts w:ascii="Calibri" w:hAnsi="Calibri" w:cs="Arial"/>
                      <w:szCs w:val="22"/>
                    </w:rPr>
                  </w:pPr>
                  <w:r w:rsidRPr="00342B9E">
                    <w:rPr>
                      <w:rFonts w:ascii="Calibri" w:hAnsi="Calibri" w:cs="Arial"/>
                      <w:szCs w:val="22"/>
                    </w:rPr>
                    <w:t>7</w:t>
                  </w:r>
                  <w:r w:rsidR="00836607" w:rsidRPr="00342B9E">
                    <w:rPr>
                      <w:rFonts w:ascii="Calibri" w:hAnsi="Calibri" w:cs="Arial"/>
                      <w:szCs w:val="22"/>
                    </w:rPr>
                    <w:t>-stra</w:t>
                  </w:r>
                  <w:r w:rsidR="00243C29" w:rsidRPr="00342B9E">
                    <w:rPr>
                      <w:rFonts w:ascii="Calibri" w:hAnsi="Calibri" w:cs="Arial"/>
                      <w:szCs w:val="22"/>
                    </w:rPr>
                    <w:t>n</w:t>
                  </w:r>
                  <w:r w:rsidR="00836607" w:rsidRPr="00342B9E">
                    <w:rPr>
                      <w:rFonts w:ascii="Calibri" w:hAnsi="Calibri" w:cs="Arial"/>
                      <w:szCs w:val="22"/>
                    </w:rPr>
                    <w:t>d</w:t>
                  </w:r>
                  <w:r w:rsidR="00D743E3" w:rsidRPr="00342B9E">
                    <w:rPr>
                      <w:rFonts w:ascii="Calibri" w:hAnsi="Calibri" w:cs="Arial"/>
                      <w:szCs w:val="22"/>
                    </w:rPr>
                    <w:t xml:space="preserve"> </w:t>
                  </w:r>
                  <w:r w:rsidRPr="00342B9E">
                    <w:rPr>
                      <w:rFonts w:ascii="Calibri" w:hAnsi="Calibri" w:cs="Arial"/>
                      <w:szCs w:val="22"/>
                    </w:rPr>
                    <w:t>0.127</w:t>
                  </w:r>
                  <w:r w:rsidR="00D743E3" w:rsidRPr="00342B9E">
                    <w:rPr>
                      <w:rFonts w:ascii="Calibri" w:hAnsi="Calibri" w:cs="Arial"/>
                      <w:szCs w:val="22"/>
                    </w:rPr>
                    <w:t xml:space="preserve"> </w:t>
                  </w:r>
                  <w:r w:rsidR="00836607" w:rsidRPr="00342B9E">
                    <w:rPr>
                      <w:rFonts w:ascii="Calibri" w:hAnsi="Calibri" w:cs="Arial"/>
                      <w:szCs w:val="22"/>
                    </w:rPr>
                    <w:t xml:space="preserve">dia. </w:t>
                  </w:r>
                  <w:r w:rsidR="00D743E3" w:rsidRPr="00342B9E">
                    <w:rPr>
                      <w:rFonts w:ascii="Calibri" w:hAnsi="Calibri" w:cs="Arial"/>
                      <w:szCs w:val="22"/>
                    </w:rPr>
                    <w:t>α</w:t>
                  </w:r>
                  <w:r w:rsidR="00836607" w:rsidRPr="00342B9E">
                    <w:rPr>
                      <w:rFonts w:ascii="Calibri" w:hAnsi="Calibri" w:cs="Arial"/>
                      <w:b/>
                      <w:szCs w:val="22"/>
                    </w:rPr>
                    <w:t xml:space="preserve"> </w:t>
                  </w:r>
                  <w:r w:rsidRPr="00342B9E">
                    <w:rPr>
                      <w:rFonts w:ascii="Calibri" w:hAnsi="Calibri" w:cs="Arial"/>
                      <w:szCs w:val="22"/>
                    </w:rPr>
                    <w:t xml:space="preserve">(Alpha) μ–OFC </w:t>
                  </w:r>
                </w:p>
                <w:p w:rsidR="00E84EDE" w:rsidRPr="00342B9E" w:rsidRDefault="00E84EDE" w:rsidP="009E3581">
                  <w:pPr>
                    <w:spacing w:line="280" w:lineRule="exact"/>
                    <w:ind w:rightChars="-100" w:right="-240"/>
                    <w:rPr>
                      <w:rFonts w:ascii="Calibri" w:hAnsi="Calibri" w:cs="Arial"/>
                      <w:kern w:val="0"/>
                      <w:szCs w:val="22"/>
                    </w:rPr>
                  </w:pPr>
                  <w:r w:rsidRPr="00342B9E">
                    <w:rPr>
                      <w:rFonts w:ascii="Calibri" w:hAnsi="Calibri" w:cs="Arial"/>
                      <w:szCs w:val="22"/>
                    </w:rPr>
                    <w:t>HDPE</w:t>
                  </w:r>
                  <w:r w:rsidR="00D743E3" w:rsidRPr="00342B9E">
                    <w:rPr>
                      <w:rFonts w:ascii="Calibri" w:hAnsi="Calibri" w:cs="Arial"/>
                      <w:szCs w:val="22"/>
                    </w:rPr>
                    <w:t xml:space="preserve"> </w:t>
                  </w:r>
                  <w:r w:rsidR="00921DB3" w:rsidRPr="00342B9E">
                    <w:rPr>
                      <w:rFonts w:ascii="Calibri" w:hAnsi="Calibri" w:cs="Arial"/>
                      <w:kern w:val="0"/>
                      <w:szCs w:val="22"/>
                    </w:rPr>
                    <w:t>OD</w:t>
                  </w:r>
                  <w:r w:rsidR="00836607" w:rsidRPr="00342B9E">
                    <w:rPr>
                      <w:rFonts w:ascii="Calibri" w:hAnsi="Calibri" w:cs="Arial"/>
                      <w:kern w:val="0"/>
                      <w:szCs w:val="22"/>
                    </w:rPr>
                    <w:t xml:space="preserve"> dia. </w:t>
                  </w:r>
                  <w:r w:rsidR="00921DB3" w:rsidRPr="00342B9E">
                    <w:rPr>
                      <w:rFonts w:ascii="Calibri" w:hAnsi="Calibri" w:cs="Arial"/>
                      <w:kern w:val="0"/>
                      <w:szCs w:val="22"/>
                    </w:rPr>
                    <w:t>0.7</w:t>
                  </w:r>
                  <w:r w:rsidR="00836607" w:rsidRPr="00342B9E">
                    <w:rPr>
                      <w:rFonts w:ascii="Calibri" w:hAnsi="Calibri" w:cs="Arial"/>
                      <w:kern w:val="0"/>
                      <w:szCs w:val="22"/>
                    </w:rPr>
                    <w:t xml:space="preserve"> </w:t>
                  </w:r>
                  <w:r w:rsidR="00921DB3" w:rsidRPr="00342B9E">
                    <w:rPr>
                      <w:rFonts w:ascii="Calibri" w:hAnsi="Calibri" w:cs="Arial"/>
                      <w:kern w:val="0"/>
                      <w:szCs w:val="22"/>
                    </w:rPr>
                    <w:t>±</w:t>
                  </w:r>
                  <w:r w:rsidR="00836607" w:rsidRPr="00342B9E">
                    <w:rPr>
                      <w:rFonts w:ascii="Calibri" w:hAnsi="Calibri" w:cs="Arial"/>
                      <w:kern w:val="0"/>
                      <w:szCs w:val="22"/>
                    </w:rPr>
                    <w:t xml:space="preserve"> </w:t>
                  </w:r>
                  <w:smartTag w:uri="urn:schemas-microsoft-com:office:smarttags" w:element="chmetcnv">
                    <w:smartTagPr>
                      <w:attr w:name="UnitName" w:val="mm"/>
                      <w:attr w:name="SourceValue" w:val="0.05"/>
                      <w:attr w:name="HasSpace" w:val="False"/>
                      <w:attr w:name="Negative" w:val="False"/>
                      <w:attr w:name="NumberType" w:val="1"/>
                      <w:attr w:name="TCSC" w:val="0"/>
                    </w:smartTagPr>
                    <w:r w:rsidR="00921DB3" w:rsidRPr="00342B9E">
                      <w:rPr>
                        <w:rFonts w:ascii="Calibri" w:hAnsi="Calibri" w:cs="Arial"/>
                        <w:kern w:val="0"/>
                        <w:szCs w:val="22"/>
                      </w:rPr>
                      <w:t>0.05mm</w:t>
                    </w:r>
                  </w:smartTag>
                </w:p>
                <w:p w:rsidR="00921DB3" w:rsidRPr="00342B9E" w:rsidRDefault="00921DB3" w:rsidP="009E3581">
                  <w:pPr>
                    <w:spacing w:line="280" w:lineRule="exact"/>
                    <w:ind w:rightChars="-100" w:right="-240"/>
                    <w:rPr>
                      <w:rFonts w:ascii="Calibri" w:hAnsi="Calibri" w:cs="Arial"/>
                      <w:szCs w:val="22"/>
                    </w:rPr>
                  </w:pPr>
                  <w:r w:rsidRPr="00342B9E">
                    <w:rPr>
                      <w:rFonts w:ascii="Calibri" w:hAnsi="Calibri" w:cs="Arial"/>
                      <w:szCs w:val="22"/>
                    </w:rPr>
                    <w:t>Al</w:t>
                  </w:r>
                  <w:r w:rsidR="00836607" w:rsidRPr="00342B9E">
                    <w:rPr>
                      <w:rFonts w:ascii="Calibri" w:hAnsi="Calibri" w:cs="Arial"/>
                      <w:szCs w:val="22"/>
                    </w:rPr>
                    <w:t>uminum</w:t>
                  </w:r>
                  <w:r w:rsidRPr="00342B9E">
                    <w:rPr>
                      <w:rFonts w:ascii="Calibri" w:hAnsi="Calibri" w:cs="Arial"/>
                      <w:szCs w:val="22"/>
                    </w:rPr>
                    <w:t xml:space="preserve"> </w:t>
                  </w:r>
                  <w:r w:rsidR="00836607" w:rsidRPr="00342B9E">
                    <w:rPr>
                      <w:rFonts w:ascii="Calibri" w:hAnsi="Calibri" w:cs="Arial"/>
                      <w:szCs w:val="22"/>
                    </w:rPr>
                    <w:t>f</w:t>
                  </w:r>
                  <w:r w:rsidRPr="00342B9E">
                    <w:rPr>
                      <w:rFonts w:ascii="Calibri" w:hAnsi="Calibri" w:cs="Arial"/>
                      <w:szCs w:val="22"/>
                    </w:rPr>
                    <w:t xml:space="preserve">oil </w:t>
                  </w:r>
                </w:p>
                <w:p w:rsidR="00921DB3" w:rsidRPr="00342B9E" w:rsidRDefault="00921DB3" w:rsidP="009E3581">
                  <w:pPr>
                    <w:spacing w:line="300" w:lineRule="exact"/>
                    <w:ind w:rightChars="-100" w:right="-240"/>
                    <w:rPr>
                      <w:rFonts w:ascii="Calibri" w:hAnsi="Calibri" w:cs="Arial"/>
                      <w:szCs w:val="22"/>
                    </w:rPr>
                  </w:pPr>
                  <w:r w:rsidRPr="00342B9E">
                    <w:rPr>
                      <w:rFonts w:ascii="Calibri" w:hAnsi="Calibri" w:cs="Arial"/>
                      <w:szCs w:val="22"/>
                    </w:rPr>
                    <w:t>Al</w:t>
                  </w:r>
                  <w:r w:rsidR="00836607" w:rsidRPr="00342B9E">
                    <w:rPr>
                      <w:rFonts w:ascii="Calibri" w:hAnsi="Calibri" w:cs="Arial"/>
                      <w:szCs w:val="22"/>
                    </w:rPr>
                    <w:t>uminum</w:t>
                  </w:r>
                  <w:r w:rsidRPr="00342B9E">
                    <w:rPr>
                      <w:rFonts w:ascii="Calibri" w:hAnsi="Calibri" w:cs="Arial"/>
                      <w:szCs w:val="22"/>
                    </w:rPr>
                    <w:t xml:space="preserve"> </w:t>
                  </w:r>
                  <w:r w:rsidR="00836607" w:rsidRPr="00342B9E">
                    <w:rPr>
                      <w:rFonts w:ascii="Calibri" w:hAnsi="Calibri" w:cs="Arial"/>
                      <w:szCs w:val="22"/>
                    </w:rPr>
                    <w:t>f</w:t>
                  </w:r>
                  <w:r w:rsidRPr="00342B9E">
                    <w:rPr>
                      <w:rFonts w:ascii="Calibri" w:hAnsi="Calibri" w:cs="Arial"/>
                      <w:szCs w:val="22"/>
                    </w:rPr>
                    <w:t xml:space="preserve">oil </w:t>
                  </w:r>
                </w:p>
                <w:p w:rsidR="00555F5E" w:rsidRPr="00342B9E" w:rsidRDefault="00D743E3" w:rsidP="009E3581">
                  <w:pPr>
                    <w:spacing w:line="300" w:lineRule="exact"/>
                    <w:ind w:rightChars="-100" w:right="-240"/>
                    <w:rPr>
                      <w:rFonts w:ascii="Calibri" w:hAnsi="Calibri" w:cs="Arial"/>
                      <w:szCs w:val="22"/>
                    </w:rPr>
                  </w:pPr>
                  <w:r w:rsidRPr="00342B9E">
                    <w:rPr>
                      <w:rFonts w:ascii="Calibri" w:hAnsi="Calibri" w:cs="Arial"/>
                      <w:szCs w:val="22"/>
                    </w:rPr>
                    <w:t>24</w:t>
                  </w:r>
                  <w:r w:rsidR="00836607" w:rsidRPr="00342B9E">
                    <w:rPr>
                      <w:rFonts w:ascii="Calibri" w:hAnsi="Calibri" w:cs="Arial"/>
                      <w:szCs w:val="22"/>
                    </w:rPr>
                    <w:t xml:space="preserve"> x </w:t>
                  </w:r>
                  <w:r w:rsidRPr="00342B9E">
                    <w:rPr>
                      <w:rFonts w:ascii="Calibri" w:hAnsi="Calibri" w:cs="Arial"/>
                      <w:szCs w:val="22"/>
                    </w:rPr>
                    <w:t>10</w:t>
                  </w:r>
                  <w:r w:rsidR="00836607" w:rsidRPr="00342B9E">
                    <w:rPr>
                      <w:rFonts w:ascii="Calibri" w:hAnsi="Calibri" w:cs="Arial"/>
                      <w:szCs w:val="22"/>
                    </w:rPr>
                    <w:t xml:space="preserve"> </w:t>
                  </w:r>
                  <w:r w:rsidRPr="00342B9E">
                    <w:rPr>
                      <w:rFonts w:ascii="Calibri" w:hAnsi="Calibri" w:cs="Arial"/>
                      <w:szCs w:val="22"/>
                    </w:rPr>
                    <w:t>0.10</w:t>
                  </w:r>
                  <w:r w:rsidR="00836607" w:rsidRPr="00342B9E">
                    <w:rPr>
                      <w:rFonts w:ascii="Calibri" w:hAnsi="Calibri" w:cs="Arial"/>
                      <w:szCs w:val="22"/>
                    </w:rPr>
                    <w:t xml:space="preserve"> dia. </w:t>
                  </w:r>
                  <w:r w:rsidRPr="00342B9E">
                    <w:rPr>
                      <w:rFonts w:ascii="Calibri" w:hAnsi="Calibri" w:cs="Arial"/>
                      <w:szCs w:val="22"/>
                    </w:rPr>
                    <w:t>α</w:t>
                  </w:r>
                  <w:r w:rsidRPr="00342B9E">
                    <w:rPr>
                      <w:rFonts w:ascii="Calibri" w:hAnsi="Calibri" w:cs="Arial"/>
                      <w:b/>
                      <w:szCs w:val="22"/>
                    </w:rPr>
                    <w:t xml:space="preserve"> </w:t>
                  </w:r>
                  <w:r w:rsidRPr="00342B9E">
                    <w:rPr>
                      <w:rFonts w:ascii="Calibri" w:hAnsi="Calibri" w:cs="Arial"/>
                      <w:szCs w:val="22"/>
                    </w:rPr>
                    <w:t>(Alpha) μ–OFC</w:t>
                  </w:r>
                  <w:r w:rsidR="00836607" w:rsidRPr="00342B9E">
                    <w:rPr>
                      <w:rFonts w:ascii="Calibri" w:hAnsi="Calibri" w:cs="Arial"/>
                      <w:szCs w:val="22"/>
                    </w:rPr>
                    <w:t xml:space="preserve"> braids</w:t>
                  </w:r>
                </w:p>
                <w:p w:rsidR="00D743E3" w:rsidRPr="00342B9E" w:rsidRDefault="00D743E3" w:rsidP="009E3581">
                  <w:pPr>
                    <w:spacing w:line="300" w:lineRule="exact"/>
                    <w:ind w:rightChars="-100" w:right="-240"/>
                    <w:rPr>
                      <w:rFonts w:ascii="Calibri" w:hAnsi="Calibri"/>
                      <w:szCs w:val="22"/>
                    </w:rPr>
                  </w:pPr>
                  <w:r w:rsidRPr="00342B9E">
                    <w:rPr>
                      <w:rFonts w:ascii="Calibri" w:hAnsi="Calibri" w:cs="Arial"/>
                      <w:szCs w:val="22"/>
                    </w:rPr>
                    <w:t xml:space="preserve">UL CL3 grade Flexible PVC </w:t>
                  </w:r>
                </w:p>
              </w:txbxContent>
            </v:textbox>
          </v:shape>
        </w:pict>
      </w:r>
      <w:r w:rsidR="00555F5E" w:rsidRPr="00595F98">
        <w:rPr>
          <w:rFonts w:ascii="Calibri" w:hAnsi="Calibri"/>
        </w:rPr>
        <w:object w:dxaOrig="13875" w:dyaOrig="8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83.75pt" o:ole="">
            <v:imagedata r:id="rId9" o:title="" croptop="5406f" cropbottom="22922f" cropleft="18920f" cropright="17164f"/>
          </v:shape>
          <o:OLEObject Type="Embed" ProgID="AutoCAD.Drawing.16" ShapeID="_x0000_i1025" DrawAspect="Content" ObjectID="_1355568742" r:id="rId10"/>
        </w:object>
      </w:r>
    </w:p>
    <w:p w:rsidR="00EF273F" w:rsidRPr="00595F98" w:rsidRDefault="00EF273F" w:rsidP="009A302B">
      <w:pPr>
        <w:snapToGrid w:val="0"/>
        <w:spacing w:line="0" w:lineRule="atLeast"/>
        <w:jc w:val="center"/>
        <w:rPr>
          <w:rFonts w:ascii="Calibri" w:hAnsi="Calibri" w:cs="Vrinda"/>
          <w:color w:val="003366"/>
        </w:rPr>
      </w:pPr>
    </w:p>
    <w:p w:rsidR="00EC7361" w:rsidRPr="003E7799" w:rsidRDefault="00EC7361" w:rsidP="00EC7361">
      <w:pPr>
        <w:spacing w:line="240" w:lineRule="atLeast"/>
        <w:jc w:val="both"/>
        <w:rPr>
          <w:rFonts w:ascii="Calibri" w:hAnsi="Calibri" w:cs="Arial"/>
          <w:b/>
          <w:i/>
          <w:iCs/>
          <w:sz w:val="22"/>
        </w:rPr>
      </w:pPr>
      <w:r w:rsidRPr="003E7799">
        <w:rPr>
          <w:rFonts w:ascii="Calibri" w:hAnsi="Calibri" w:cs="Arial"/>
          <w:b/>
          <w:i/>
          <w:iCs/>
          <w:sz w:val="22"/>
        </w:rPr>
        <w:t>About Furutech</w:t>
      </w:r>
    </w:p>
    <w:p w:rsidR="00EC7361" w:rsidRPr="003E7799" w:rsidRDefault="00EC7361" w:rsidP="00EC7361">
      <w:pPr>
        <w:spacing w:line="240" w:lineRule="atLeast"/>
        <w:jc w:val="both"/>
        <w:rPr>
          <w:rFonts w:ascii="Calibri" w:hAnsi="Calibri" w:cs="Arial"/>
          <w:iCs/>
          <w:sz w:val="22"/>
        </w:rPr>
      </w:pPr>
      <w:r w:rsidRPr="003E7799">
        <w:rPr>
          <w:rFonts w:ascii="Calibri" w:hAnsi="Calibri" w:cs="Arial"/>
          <w:iCs/>
          <w:sz w:val="22"/>
        </w:rPr>
        <w:t xml:space="preserve">Furutech makes a wide variety of high performance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3E7799">
          <w:rPr>
            <w:rFonts w:ascii="Calibri" w:hAnsi="Calibri" w:cs="Arial"/>
            <w:iCs/>
            <w:sz w:val="22"/>
          </w:rPr>
          <w:t>15A</w:t>
        </w:r>
      </w:smartTag>
      <w:r w:rsidRPr="003E7799">
        <w:rPr>
          <w:rFonts w:ascii="Calibri" w:hAnsi="Calibri" w:cs="Arial"/>
          <w:iCs/>
          <w:sz w:val="22"/>
        </w:rPr>
        <w:t xml:space="preserve"> and </w:t>
      </w:r>
      <w:smartTag w:uri="urn:schemas-microsoft-com:office:smarttags" w:element="chmetcnv">
        <w:smartTagPr>
          <w:attr w:name="TCSC" w:val="0"/>
          <w:attr w:name="NumberType" w:val="1"/>
          <w:attr w:name="Negative" w:val="False"/>
          <w:attr w:name="HasSpace" w:val="False"/>
          <w:attr w:name="SourceValue" w:val="20"/>
          <w:attr w:name="UnitName" w:val="a"/>
        </w:smartTagPr>
        <w:r w:rsidRPr="003E7799">
          <w:rPr>
            <w:rFonts w:ascii="Calibri" w:hAnsi="Calibri" w:cs="Arial"/>
            <w:iCs/>
            <w:sz w:val="22"/>
          </w:rPr>
          <w:t>20A</w:t>
        </w:r>
      </w:smartTag>
      <w:r w:rsidRPr="003E7799">
        <w:rPr>
          <w:rFonts w:ascii="Calibri" w:hAnsi="Calibri" w:cs="Arial"/>
          <w:iCs/>
          <w:sz w:val="22"/>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Power 6, e-TP4+4, e-TP609, e-TP615 and e-TP60 Power Distributors, and e-TP80 Power Filters, deMag Disc and Cable Demagnetizer, PC-2 Disc Pure Cleaner, and their own very special NANO Liquid Contact Enhancer, plus even more fine cable and OEM products. </w:t>
      </w:r>
      <w:r w:rsidR="00467FE6">
        <w:rPr>
          <w:rFonts w:ascii="Calibri" w:hAnsi="Calibri" w:cs="Arial"/>
          <w:iCs/>
          <w:sz w:val="22"/>
        </w:rPr>
        <w:pict>
          <v:line id="_x0000_s1119" style="position:absolute;left:0;text-align:left;flip:y;z-index:251659776;mso-position-horizontal-relative:text;mso-position-vertical-relative:text" from="-384.95pt,6pt" to="-60.95pt,231pt" strokecolor="red" strokeweight="1.5pt"/>
        </w:pict>
      </w:r>
    </w:p>
    <w:p w:rsidR="00EC7361" w:rsidRPr="003E7799" w:rsidRDefault="00EC7361" w:rsidP="00EC7361">
      <w:pPr>
        <w:spacing w:line="240" w:lineRule="atLeast"/>
        <w:jc w:val="both"/>
        <w:rPr>
          <w:rFonts w:ascii="Calibri" w:hAnsi="Calibri" w:cs="Arial"/>
          <w:iCs/>
          <w:sz w:val="22"/>
        </w:rPr>
      </w:pPr>
    </w:p>
    <w:p w:rsidR="00EC7361" w:rsidRPr="003E7799" w:rsidRDefault="00EC7361" w:rsidP="00EC7361">
      <w:pPr>
        <w:spacing w:line="240" w:lineRule="atLeast"/>
        <w:jc w:val="both"/>
        <w:rPr>
          <w:rFonts w:ascii="Calibri" w:hAnsi="Calibri" w:cs="Arial"/>
          <w:b/>
          <w:i/>
          <w:iCs/>
          <w:sz w:val="22"/>
        </w:rPr>
      </w:pPr>
      <w:r w:rsidRPr="003E7799">
        <w:rPr>
          <w:rFonts w:ascii="Calibri" w:hAnsi="Calibri" w:cs="Arial"/>
          <w:b/>
          <w:i/>
          <w:iCs/>
          <w:sz w:val="22"/>
        </w:rPr>
        <w:t>Awards</w:t>
      </w:r>
    </w:p>
    <w:p w:rsidR="00EC7361" w:rsidRPr="000F0DC6" w:rsidRDefault="00EC7361" w:rsidP="00EC7361">
      <w:pPr>
        <w:spacing w:line="240" w:lineRule="atLeast"/>
        <w:jc w:val="both"/>
        <w:rPr>
          <w:rFonts w:ascii="Calibri" w:hAnsi="Calibri" w:cs="Arial"/>
          <w:iCs/>
          <w:sz w:val="22"/>
        </w:rPr>
      </w:pPr>
      <w:r w:rsidRPr="000F0DC6">
        <w:rPr>
          <w:rFonts w:ascii="Calibri" w:hAnsi="Calibri" w:cs="Arial"/>
          <w:iCs/>
          <w:sz w:val="22"/>
        </w:rPr>
        <w:t xml:space="preserve">DeMag Wins CES Best of Innovations ’07 </w:t>
      </w:r>
      <w:r w:rsidRPr="000F0DC6">
        <w:rPr>
          <w:rFonts w:ascii="Calibri" w:hAnsi="Calibri" w:cs="Arial"/>
          <w:iCs/>
          <w:sz w:val="16"/>
        </w:rPr>
        <w:t>•</w:t>
      </w:r>
      <w:r w:rsidRPr="000F0DC6">
        <w:rPr>
          <w:rFonts w:ascii="Calibri" w:hAnsi="Calibri" w:cs="Arial"/>
          <w:iCs/>
          <w:sz w:val="22"/>
        </w:rPr>
        <w:t xml:space="preserve"> e-TP609 Wins Absolute Sound Product of the Year Awards ’07 </w:t>
      </w:r>
      <w:r w:rsidRPr="000F0DC6">
        <w:rPr>
          <w:rFonts w:ascii="Calibri" w:hAnsi="Calibri" w:cs="Arial"/>
          <w:iCs/>
          <w:sz w:val="16"/>
        </w:rPr>
        <w:t>•</w:t>
      </w:r>
      <w:r w:rsidRPr="000F0DC6">
        <w:rPr>
          <w:rFonts w:ascii="Calibri" w:hAnsi="Calibri" w:cs="Arial"/>
          <w:iCs/>
          <w:sz w:val="22"/>
        </w:rPr>
        <w:t xml:space="preserve"> G-302A-18 Power Cord Wins 6moons Blue Moon Award ’07 </w:t>
      </w:r>
      <w:r w:rsidRPr="000F0DC6">
        <w:rPr>
          <w:rFonts w:ascii="Calibri" w:hAnsi="Calibri" w:cs="Arial"/>
          <w:iCs/>
          <w:sz w:val="16"/>
        </w:rPr>
        <w:t>•</w:t>
      </w:r>
      <w:r w:rsidRPr="000F0DC6">
        <w:rPr>
          <w:rFonts w:ascii="Calibri" w:hAnsi="Calibri" w:cs="Arial"/>
          <w:iCs/>
          <w:sz w:val="22"/>
        </w:rPr>
        <w:t xml:space="preserve"> Evolution Cables Wins Best of 2007 Awards Enjoy the Music </w:t>
      </w:r>
      <w:r w:rsidRPr="000F0DC6">
        <w:rPr>
          <w:rFonts w:ascii="Calibri" w:hAnsi="Calibri" w:cs="Arial"/>
          <w:iCs/>
          <w:sz w:val="16"/>
        </w:rPr>
        <w:t>•</w:t>
      </w:r>
      <w:r w:rsidRPr="000F0DC6">
        <w:rPr>
          <w:rFonts w:ascii="Calibri" w:hAnsi="Calibri" w:cs="Arial"/>
          <w:iCs/>
          <w:sz w:val="22"/>
        </w:rPr>
        <w:t xml:space="preserve"> Reference III Cables Win Absolute Sound Editors’ Choice ‘07/’08 </w:t>
      </w:r>
      <w:r w:rsidRPr="000F0DC6">
        <w:rPr>
          <w:rFonts w:ascii="Calibri" w:hAnsi="Calibri" w:cs="Arial"/>
          <w:iCs/>
          <w:sz w:val="16"/>
        </w:rPr>
        <w:t>•</w:t>
      </w:r>
      <w:r w:rsidRPr="000F0DC6">
        <w:rPr>
          <w:rFonts w:ascii="Calibri" w:hAnsi="Calibri" w:cs="Arial"/>
          <w:iCs/>
          <w:sz w:val="22"/>
        </w:rPr>
        <w:t xml:space="preserve"> AG-12 Phono Cable Wins the SoundStage Network’s Reviewers’ Choice Award ’08 </w:t>
      </w:r>
      <w:r w:rsidRPr="000F0DC6">
        <w:rPr>
          <w:rFonts w:ascii="Calibri" w:hAnsi="Calibri" w:cs="Arial"/>
          <w:iCs/>
          <w:sz w:val="16"/>
        </w:rPr>
        <w:t>•</w:t>
      </w:r>
      <w:r w:rsidRPr="000F0DC6">
        <w:rPr>
          <w:rFonts w:ascii="Calibri" w:hAnsi="Calibri" w:cs="Arial"/>
          <w:iCs/>
          <w:sz w:val="22"/>
        </w:rPr>
        <w:t xml:space="preserve"> Ag-12 Phono Cable is Tone Audio’s Exceptional Value Award ’08 </w:t>
      </w:r>
      <w:r w:rsidRPr="000F0DC6">
        <w:rPr>
          <w:rFonts w:ascii="Calibri" w:hAnsi="Calibri" w:cs="Arial"/>
          <w:iCs/>
          <w:sz w:val="16"/>
        </w:rPr>
        <w:t>•</w:t>
      </w:r>
      <w:r w:rsidRPr="000F0DC6">
        <w:rPr>
          <w:rFonts w:ascii="Calibri" w:hAnsi="Calibri" w:cs="Arial"/>
          <w:iCs/>
          <w:sz w:val="22"/>
        </w:rPr>
        <w:t xml:space="preserve"> Monza LP Stabilizer, Silver Arrows Phono Cable, La Source Headshell Extensions All Win Tone Audio’s Accessory Products of the Year </w:t>
      </w:r>
      <w:r w:rsidRPr="000F0DC6">
        <w:rPr>
          <w:rFonts w:ascii="Calibri" w:hAnsi="Calibri" w:cs="Arial"/>
          <w:iCs/>
          <w:sz w:val="16"/>
        </w:rPr>
        <w:t>•</w:t>
      </w:r>
      <w:r w:rsidRPr="000F0DC6">
        <w:rPr>
          <w:rFonts w:ascii="Calibri" w:hAnsi="Calibri" w:cs="Arial"/>
          <w:iCs/>
          <w:sz w:val="22"/>
        </w:rPr>
        <w:t xml:space="preserve"> xv1.3 HDMI Cable Wins Positive Feedback’s Brutus Award ’08 </w:t>
      </w:r>
      <w:r w:rsidRPr="000F0DC6">
        <w:rPr>
          <w:rFonts w:ascii="Calibri" w:hAnsi="Calibri" w:cs="Arial"/>
          <w:iCs/>
          <w:sz w:val="16"/>
        </w:rPr>
        <w:t>•</w:t>
      </w:r>
      <w:r w:rsidRPr="000F0DC6">
        <w:rPr>
          <w:rFonts w:ascii="Calibri" w:hAnsi="Calibri" w:cs="Arial"/>
          <w:iCs/>
          <w:sz w:val="22"/>
        </w:rPr>
        <w:t xml:space="preserve"> FI-50 Piezo Ceramic Series Connectors Win CES Best of Innovations ’09 </w:t>
      </w:r>
      <w:r w:rsidRPr="000F0DC6">
        <w:rPr>
          <w:rFonts w:ascii="Calibri" w:hAnsi="Calibri" w:cs="Arial"/>
          <w:iCs/>
          <w:sz w:val="16"/>
        </w:rPr>
        <w:t>•</w:t>
      </w:r>
      <w:r w:rsidRPr="000F0DC6">
        <w:rPr>
          <w:rFonts w:ascii="Calibri" w:hAnsi="Calibri" w:cs="Arial"/>
          <w:iCs/>
          <w:sz w:val="22"/>
        </w:rPr>
        <w:t xml:space="preserve"> Monza LP Stabilizer Wins Positive Feedback’s Brutus Award ’09 </w:t>
      </w:r>
      <w:r w:rsidRPr="000F0DC6">
        <w:rPr>
          <w:rFonts w:ascii="Calibri" w:hAnsi="Calibri" w:cs="Arial"/>
          <w:iCs/>
          <w:sz w:val="16"/>
        </w:rPr>
        <w:t>•</w:t>
      </w:r>
      <w:r w:rsidRPr="000F0DC6">
        <w:rPr>
          <w:rFonts w:ascii="Calibri" w:hAnsi="Calibri" w:cs="Arial"/>
          <w:iCs/>
          <w:sz w:val="22"/>
        </w:rPr>
        <w:t xml:space="preserve"> Select Series Fuses Win Positive Feedback’s Brutus Award ’09 </w:t>
      </w:r>
      <w:r w:rsidRPr="000F0DC6">
        <w:rPr>
          <w:rFonts w:ascii="Calibri" w:hAnsi="Calibri" w:cs="Arial"/>
          <w:iCs/>
          <w:sz w:val="16"/>
        </w:rPr>
        <w:t>•</w:t>
      </w:r>
      <w:r w:rsidRPr="000F0DC6">
        <w:rPr>
          <w:rFonts w:ascii="Calibri" w:hAnsi="Calibri" w:cs="Arial"/>
          <w:iCs/>
          <w:sz w:val="22"/>
        </w:rPr>
        <w:t xml:space="preserve"> GT2 USB Cable is Playback Recommended ’09 </w:t>
      </w:r>
      <w:r w:rsidRPr="000F0DC6">
        <w:rPr>
          <w:rFonts w:ascii="Calibri" w:hAnsi="Calibri" w:cs="Arial"/>
          <w:iCs/>
          <w:sz w:val="16"/>
        </w:rPr>
        <w:t>•</w:t>
      </w:r>
      <w:r w:rsidRPr="000F0DC6">
        <w:rPr>
          <w:rFonts w:ascii="Calibri" w:hAnsi="Calibri" w:cs="Arial"/>
          <w:iCs/>
          <w:sz w:val="22"/>
        </w:rPr>
        <w:t xml:space="preserve"> Torque Guard Speaker Binding Posts Innovations Honoree ‘10</w:t>
      </w:r>
    </w:p>
    <w:p w:rsidR="001E01A4" w:rsidRDefault="001E01A4" w:rsidP="001E01A4">
      <w:pPr>
        <w:snapToGrid w:val="0"/>
        <w:spacing w:line="0" w:lineRule="atLeast"/>
        <w:jc w:val="both"/>
        <w:rPr>
          <w:rFonts w:ascii="Calibri" w:hAnsi="Calibri" w:cs="Arial"/>
          <w:b/>
          <w:bCs/>
          <w:i/>
          <w:iCs/>
        </w:rPr>
      </w:pPr>
    </w:p>
    <w:p w:rsidR="001E01A4" w:rsidRPr="001E01A4" w:rsidRDefault="001E01A4" w:rsidP="001E01A4">
      <w:pPr>
        <w:snapToGrid w:val="0"/>
        <w:spacing w:line="0" w:lineRule="atLeast"/>
        <w:jc w:val="both"/>
        <w:rPr>
          <w:rFonts w:ascii="Calibri" w:hAnsi="Calibri" w:cs="Arial"/>
          <w:b/>
          <w:bCs/>
          <w:i/>
          <w:iCs/>
        </w:rPr>
      </w:pPr>
      <w:r w:rsidRPr="001E01A4">
        <w:rPr>
          <w:rFonts w:ascii="Calibri" w:hAnsi="Calibri" w:cs="Arial"/>
          <w:b/>
          <w:bCs/>
          <w:i/>
          <w:iCs/>
        </w:rPr>
        <w:t>All Metal Parts Treated with Furutech’s α (Alpha) Super Cryogenic and Demagnetizing Process</w:t>
      </w:r>
    </w:p>
    <w:p w:rsidR="009F4859" w:rsidRDefault="009F4859" w:rsidP="00245425">
      <w:pPr>
        <w:snapToGrid w:val="0"/>
        <w:spacing w:line="0" w:lineRule="atLeast"/>
        <w:jc w:val="both"/>
        <w:rPr>
          <w:rFonts w:ascii="Calibri" w:hAnsi="Calibri" w:cs="Arial"/>
          <w:bCs/>
          <w:iCs/>
        </w:rPr>
      </w:pPr>
    </w:p>
    <w:p w:rsidR="00F95911" w:rsidRPr="00595F98" w:rsidRDefault="00F95911" w:rsidP="00F95911">
      <w:pPr>
        <w:snapToGrid w:val="0"/>
        <w:rPr>
          <w:rFonts w:ascii="Calibri" w:hAnsi="Calibri"/>
          <w:color w:val="003366"/>
        </w:rPr>
      </w:pPr>
      <w:r w:rsidRPr="00595F98">
        <w:rPr>
          <w:rFonts w:ascii="Calibri" w:hAnsi="Calibri"/>
          <w:color w:val="003366"/>
        </w:rPr>
        <w:t>FURUTECH CO., LTD.</w:t>
      </w:r>
      <w:r>
        <w:rPr>
          <w:rFonts w:ascii="Calibri" w:hAnsi="Calibri"/>
          <w:color w:val="003366"/>
        </w:rPr>
        <w:t xml:space="preserve"> </w:t>
      </w:r>
      <w:r w:rsidRPr="009F4859">
        <w:rPr>
          <w:rFonts w:ascii="Calibri" w:eastAsia="MS Mincho" w:hAnsi="Calibri" w:cs="Arial"/>
          <w:bCs/>
          <w:iCs/>
          <w:kern w:val="0"/>
          <w:sz w:val="16"/>
          <w:lang w:eastAsia="ja-JP"/>
        </w:rPr>
        <w:t>•</w:t>
      </w:r>
      <w:r>
        <w:rPr>
          <w:rFonts w:ascii="Calibri" w:eastAsia="MS Mincho" w:hAnsi="Calibri" w:cs="Arial"/>
          <w:bCs/>
          <w:iCs/>
          <w:kern w:val="0"/>
          <w:sz w:val="16"/>
          <w:lang w:eastAsia="ja-JP"/>
        </w:rPr>
        <w:t xml:space="preserve"> </w:t>
      </w:r>
      <w:r w:rsidRPr="00595F98">
        <w:rPr>
          <w:rFonts w:ascii="Calibri" w:hAnsi="Calibri"/>
          <w:color w:val="003366"/>
        </w:rPr>
        <w:t>service@furutech.com</w:t>
      </w:r>
    </w:p>
    <w:p w:rsidR="00F95911" w:rsidRDefault="00F95911" w:rsidP="00245425">
      <w:pPr>
        <w:snapToGrid w:val="0"/>
        <w:spacing w:line="0" w:lineRule="atLeast"/>
        <w:jc w:val="both"/>
        <w:rPr>
          <w:rFonts w:ascii="Calibri" w:hAnsi="Calibri" w:cs="Arial"/>
          <w:bCs/>
          <w:iCs/>
        </w:rPr>
      </w:pPr>
    </w:p>
    <w:p w:rsidR="009F4859" w:rsidRPr="009F4859" w:rsidRDefault="009F4859" w:rsidP="009F4859">
      <w:pPr>
        <w:widowControl/>
        <w:spacing w:line="260" w:lineRule="exact"/>
        <w:rPr>
          <w:rFonts w:ascii="Calibri" w:eastAsia="MS Mincho" w:hAnsi="Calibri" w:cs="Arial"/>
          <w:bCs/>
          <w:iCs/>
          <w:kern w:val="0"/>
          <w:sz w:val="22"/>
          <w:lang w:eastAsia="ja-JP"/>
        </w:rPr>
      </w:pPr>
      <w:r w:rsidRPr="009F4859">
        <w:rPr>
          <w:rFonts w:ascii="Calibri" w:eastAsia="MS Mincho" w:hAnsi="Calibri" w:cs="Arial"/>
          <w:bCs/>
          <w:iCs/>
          <w:kern w:val="0"/>
          <w:sz w:val="22"/>
          <w:lang w:eastAsia="ja-JP"/>
        </w:rPr>
        <w:t xml:space="preserve">Press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Info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Review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Images</w:t>
      </w:r>
    </w:p>
    <w:p w:rsidR="009F4859" w:rsidRPr="009F4859" w:rsidRDefault="009F4859" w:rsidP="009F4859">
      <w:pPr>
        <w:widowControl/>
        <w:spacing w:line="260" w:lineRule="exact"/>
        <w:rPr>
          <w:rFonts w:ascii="Calibri" w:eastAsia="MS Mincho" w:hAnsi="Calibri" w:cs="Arial"/>
          <w:bCs/>
          <w:kern w:val="0"/>
          <w:sz w:val="22"/>
          <w:lang w:eastAsia="ja-JP"/>
        </w:rPr>
      </w:pPr>
      <w:r w:rsidRPr="009F4859">
        <w:rPr>
          <w:rFonts w:ascii="Calibri" w:eastAsia="MS Mincho" w:hAnsi="Calibri" w:cs="Arial"/>
          <w:bCs/>
          <w:iCs/>
          <w:kern w:val="0"/>
          <w:sz w:val="22"/>
          <w:lang w:eastAsia="ja-JP"/>
        </w:rPr>
        <w:t xml:space="preserve">Scull Communications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212.807.0519</w:t>
      </w:r>
    </w:p>
    <w:p w:rsidR="009F4859" w:rsidRPr="009F4859" w:rsidRDefault="00467FE6" w:rsidP="009F4859">
      <w:pPr>
        <w:widowControl/>
        <w:spacing w:line="260" w:lineRule="exact"/>
        <w:rPr>
          <w:rFonts w:ascii="Calibri" w:eastAsia="MS Mincho" w:hAnsi="Calibri" w:cs="Arial"/>
          <w:bCs/>
          <w:kern w:val="0"/>
          <w:sz w:val="22"/>
          <w:lang w:eastAsia="ja-JP"/>
        </w:rPr>
      </w:pPr>
      <w:hyperlink r:id="rId11" w:history="1">
        <w:r w:rsidR="009F4859" w:rsidRPr="009F4859">
          <w:rPr>
            <w:rFonts w:ascii="Calibri" w:eastAsia="MS Mincho" w:hAnsi="Calibri" w:cs="Arial"/>
            <w:bCs/>
            <w:iCs/>
            <w:color w:val="0000FF"/>
            <w:kern w:val="0"/>
            <w:sz w:val="22"/>
            <w:u w:val="single"/>
            <w:lang w:eastAsia="ja-JP"/>
          </w:rPr>
          <w:t>jscull@scullcommunications.com</w:t>
        </w:r>
      </w:hyperlink>
      <w:r w:rsidR="009F4859" w:rsidRPr="009F4859">
        <w:rPr>
          <w:rFonts w:ascii="Calibri" w:eastAsia="MS Mincho" w:hAnsi="Calibri" w:cs="Arial"/>
          <w:bCs/>
          <w:iCs/>
          <w:kern w:val="0"/>
          <w:sz w:val="22"/>
          <w:lang w:eastAsia="ja-JP"/>
        </w:rPr>
        <w:t xml:space="preserve"> </w:t>
      </w:r>
      <w:r w:rsidR="009F4859" w:rsidRPr="009F4859">
        <w:rPr>
          <w:rFonts w:ascii="Calibri" w:eastAsia="MS Mincho" w:hAnsi="Calibri" w:cs="Arial"/>
          <w:bCs/>
          <w:iCs/>
          <w:kern w:val="0"/>
          <w:sz w:val="16"/>
          <w:lang w:eastAsia="ja-JP"/>
        </w:rPr>
        <w:t>•</w:t>
      </w:r>
      <w:r w:rsidR="009F4859" w:rsidRPr="009F4859">
        <w:rPr>
          <w:rFonts w:ascii="Calibri" w:eastAsia="MS Mincho" w:hAnsi="Calibri" w:cs="Arial"/>
          <w:bCs/>
          <w:iCs/>
          <w:kern w:val="0"/>
          <w:sz w:val="22"/>
          <w:lang w:eastAsia="ja-JP"/>
        </w:rPr>
        <w:t xml:space="preserve"> </w:t>
      </w:r>
      <w:hyperlink r:id="rId12" w:history="1">
        <w:r w:rsidR="009F4859" w:rsidRPr="009F4859">
          <w:rPr>
            <w:rFonts w:ascii="Calibri" w:eastAsia="MS Mincho" w:hAnsi="Calibri" w:cs="Arial"/>
            <w:bCs/>
            <w:iCs/>
            <w:color w:val="0000FF"/>
            <w:kern w:val="0"/>
            <w:sz w:val="22"/>
            <w:u w:val="single"/>
            <w:lang w:eastAsia="ja-JP"/>
          </w:rPr>
          <w:t>www.scullcommunications.com</w:t>
        </w:r>
      </w:hyperlink>
      <w:r w:rsidR="009F4859" w:rsidRPr="009F4859">
        <w:rPr>
          <w:rFonts w:ascii="Calibri" w:eastAsia="MS Mincho" w:hAnsi="Calibri" w:cs="Arial"/>
          <w:bCs/>
          <w:iCs/>
          <w:kern w:val="0"/>
          <w:sz w:val="22"/>
          <w:lang w:eastAsia="ja-JP"/>
        </w:rPr>
        <w:t xml:space="preserve"> </w:t>
      </w:r>
    </w:p>
    <w:p w:rsidR="009F4859" w:rsidRPr="009F4859" w:rsidRDefault="00467FE6" w:rsidP="009F4859">
      <w:pPr>
        <w:widowControl/>
        <w:spacing w:line="260" w:lineRule="exact"/>
        <w:rPr>
          <w:rFonts w:ascii="Calibri" w:eastAsia="MS Mincho" w:hAnsi="Calibri" w:cs="Arial"/>
          <w:bCs/>
          <w:i/>
          <w:kern w:val="0"/>
          <w:sz w:val="22"/>
          <w:lang w:eastAsia="ja-JP"/>
        </w:rPr>
      </w:pPr>
      <w:hyperlink r:id="rId13" w:history="1">
        <w:r w:rsidR="009F4859" w:rsidRPr="009F4859">
          <w:rPr>
            <w:rFonts w:ascii="Calibri" w:eastAsia="MS Mincho" w:hAnsi="Calibri" w:cs="Arial"/>
            <w:bCs/>
            <w:iCs/>
            <w:color w:val="0000FF"/>
            <w:kern w:val="0"/>
            <w:sz w:val="22"/>
            <w:u w:val="single"/>
            <w:lang w:eastAsia="ja-JP"/>
          </w:rPr>
          <w:t>www.scullcommunications.com/pressresources.html</w:t>
        </w:r>
      </w:hyperlink>
    </w:p>
    <w:p w:rsidR="009F4859" w:rsidRPr="00291CA2" w:rsidRDefault="009F4859" w:rsidP="00245425">
      <w:pPr>
        <w:snapToGrid w:val="0"/>
        <w:spacing w:line="0" w:lineRule="atLeast"/>
        <w:jc w:val="both"/>
        <w:rPr>
          <w:rFonts w:ascii="Calibri" w:hAnsi="Calibri"/>
        </w:rPr>
      </w:pPr>
    </w:p>
    <w:sectPr w:rsidR="009F4859" w:rsidRPr="00291CA2" w:rsidSect="009E3581">
      <w:pgSz w:w="11906" w:h="16838"/>
      <w:pgMar w:top="899" w:right="1134" w:bottom="71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DA6" w:rsidRDefault="00C35DA6" w:rsidP="00A01062">
      <w:r>
        <w:separator/>
      </w:r>
    </w:p>
  </w:endnote>
  <w:endnote w:type="continuationSeparator" w:id="0">
    <w:p w:rsidR="00C35DA6" w:rsidRDefault="00C35DA6" w:rsidP="00A0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DFKai-SB">
    <w:altName w:val="Arial Unicode MS"/>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DA6" w:rsidRDefault="00C35DA6" w:rsidP="00A01062">
      <w:r>
        <w:separator/>
      </w:r>
    </w:p>
  </w:footnote>
  <w:footnote w:type="continuationSeparator" w:id="0">
    <w:p w:rsidR="00C35DA6" w:rsidRDefault="00C35DA6" w:rsidP="00A01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575A"/>
    <w:multiLevelType w:val="hybridMultilevel"/>
    <w:tmpl w:val="4CC82634"/>
    <w:lvl w:ilvl="0" w:tplc="9E34CAF2">
      <w:start w:val="1"/>
      <w:numFmt w:val="upperLetter"/>
      <w:suff w:val="space"/>
      <w:lvlText w:val="%1."/>
      <w:lvlJc w:val="left"/>
      <w:pPr>
        <w:ind w:left="1332" w:hanging="336"/>
      </w:pPr>
      <w:rPr>
        <w:rFonts w:hint="eastAsia"/>
      </w:rPr>
    </w:lvl>
    <w:lvl w:ilvl="1" w:tplc="04090019" w:tentative="1">
      <w:start w:val="1"/>
      <w:numFmt w:val="ideographTraditional"/>
      <w:lvlText w:val="%2、"/>
      <w:lvlJc w:val="left"/>
      <w:pPr>
        <w:tabs>
          <w:tab w:val="num" w:pos="1956"/>
        </w:tabs>
        <w:ind w:left="1956" w:hanging="480"/>
      </w:pPr>
    </w:lvl>
    <w:lvl w:ilvl="2" w:tplc="0409001B" w:tentative="1">
      <w:start w:val="1"/>
      <w:numFmt w:val="lowerRoman"/>
      <w:lvlText w:val="%3."/>
      <w:lvlJc w:val="right"/>
      <w:pPr>
        <w:tabs>
          <w:tab w:val="num" w:pos="2436"/>
        </w:tabs>
        <w:ind w:left="2436" w:hanging="480"/>
      </w:pPr>
    </w:lvl>
    <w:lvl w:ilvl="3" w:tplc="0409000F" w:tentative="1">
      <w:start w:val="1"/>
      <w:numFmt w:val="decimal"/>
      <w:lvlText w:val="%4."/>
      <w:lvlJc w:val="left"/>
      <w:pPr>
        <w:tabs>
          <w:tab w:val="num" w:pos="2916"/>
        </w:tabs>
        <w:ind w:left="2916" w:hanging="480"/>
      </w:pPr>
    </w:lvl>
    <w:lvl w:ilvl="4" w:tplc="04090019" w:tentative="1">
      <w:start w:val="1"/>
      <w:numFmt w:val="ideographTraditional"/>
      <w:lvlText w:val="%5、"/>
      <w:lvlJc w:val="left"/>
      <w:pPr>
        <w:tabs>
          <w:tab w:val="num" w:pos="3396"/>
        </w:tabs>
        <w:ind w:left="3396" w:hanging="480"/>
      </w:pPr>
    </w:lvl>
    <w:lvl w:ilvl="5" w:tplc="0409001B" w:tentative="1">
      <w:start w:val="1"/>
      <w:numFmt w:val="lowerRoman"/>
      <w:lvlText w:val="%6."/>
      <w:lvlJc w:val="right"/>
      <w:pPr>
        <w:tabs>
          <w:tab w:val="num" w:pos="3876"/>
        </w:tabs>
        <w:ind w:left="3876" w:hanging="480"/>
      </w:pPr>
    </w:lvl>
    <w:lvl w:ilvl="6" w:tplc="0409000F" w:tentative="1">
      <w:start w:val="1"/>
      <w:numFmt w:val="decimal"/>
      <w:lvlText w:val="%7."/>
      <w:lvlJc w:val="left"/>
      <w:pPr>
        <w:tabs>
          <w:tab w:val="num" w:pos="4356"/>
        </w:tabs>
        <w:ind w:left="4356" w:hanging="480"/>
      </w:pPr>
    </w:lvl>
    <w:lvl w:ilvl="7" w:tplc="04090019" w:tentative="1">
      <w:start w:val="1"/>
      <w:numFmt w:val="ideographTraditional"/>
      <w:lvlText w:val="%8、"/>
      <w:lvlJc w:val="left"/>
      <w:pPr>
        <w:tabs>
          <w:tab w:val="num" w:pos="4836"/>
        </w:tabs>
        <w:ind w:left="4836" w:hanging="480"/>
      </w:pPr>
    </w:lvl>
    <w:lvl w:ilvl="8" w:tplc="0409001B" w:tentative="1">
      <w:start w:val="1"/>
      <w:numFmt w:val="lowerRoman"/>
      <w:lvlText w:val="%9."/>
      <w:lvlJc w:val="right"/>
      <w:pPr>
        <w:tabs>
          <w:tab w:val="num" w:pos="5316"/>
        </w:tabs>
        <w:ind w:left="5316" w:hanging="480"/>
      </w:pPr>
    </w:lvl>
  </w:abstractNum>
  <w:abstractNum w:abstractNumId="1">
    <w:nsid w:val="14F10BEC"/>
    <w:multiLevelType w:val="singleLevel"/>
    <w:tmpl w:val="3B8A8708"/>
    <w:lvl w:ilvl="0">
      <w:start w:val="1"/>
      <w:numFmt w:val="decimal"/>
      <w:lvlText w:val="%1."/>
      <w:legacy w:legacy="1" w:legacySpace="0" w:legacyIndent="425"/>
      <w:lvlJc w:val="left"/>
      <w:pPr>
        <w:ind w:left="-475" w:hanging="425"/>
      </w:pPr>
    </w:lvl>
  </w:abstractNum>
  <w:abstractNum w:abstractNumId="2">
    <w:nsid w:val="32B63F23"/>
    <w:multiLevelType w:val="hybridMultilevel"/>
    <w:tmpl w:val="576E7A46"/>
    <w:lvl w:ilvl="0" w:tplc="86305CF4">
      <w:numFmt w:val="bullet"/>
      <w:lvlText w:val=""/>
      <w:lvlJc w:val="left"/>
      <w:pPr>
        <w:tabs>
          <w:tab w:val="num" w:pos="360"/>
        </w:tabs>
        <w:ind w:left="360" w:hanging="360"/>
      </w:pPr>
      <w:rPr>
        <w:rFonts w:ascii="Wingdings" w:eastAsia="PMingLiU"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5F02963"/>
    <w:multiLevelType w:val="hybridMultilevel"/>
    <w:tmpl w:val="5B727C58"/>
    <w:lvl w:ilvl="0" w:tplc="DE668742">
      <w:start w:val="22"/>
      <w:numFmt w:val="bullet"/>
      <w:lvlText w:val=""/>
      <w:lvlJc w:val="left"/>
      <w:pPr>
        <w:tabs>
          <w:tab w:val="num" w:pos="2430"/>
        </w:tabs>
        <w:ind w:left="2430" w:hanging="360"/>
      </w:pPr>
      <w:rPr>
        <w:rFonts w:ascii="Wingdings" w:eastAsia="PMingLiU" w:hAnsi="Wingdings" w:cs="Times New Roman" w:hint="default"/>
      </w:rPr>
    </w:lvl>
    <w:lvl w:ilvl="1" w:tplc="04090003" w:tentative="1">
      <w:start w:val="1"/>
      <w:numFmt w:val="bullet"/>
      <w:lvlText w:val=""/>
      <w:lvlJc w:val="left"/>
      <w:pPr>
        <w:tabs>
          <w:tab w:val="num" w:pos="3030"/>
        </w:tabs>
        <w:ind w:left="3030" w:hanging="480"/>
      </w:pPr>
      <w:rPr>
        <w:rFonts w:ascii="Wingdings" w:hAnsi="Wingdings" w:hint="default"/>
      </w:rPr>
    </w:lvl>
    <w:lvl w:ilvl="2" w:tplc="04090005" w:tentative="1">
      <w:start w:val="1"/>
      <w:numFmt w:val="bullet"/>
      <w:lvlText w:val=""/>
      <w:lvlJc w:val="left"/>
      <w:pPr>
        <w:tabs>
          <w:tab w:val="num" w:pos="3510"/>
        </w:tabs>
        <w:ind w:left="3510" w:hanging="480"/>
      </w:pPr>
      <w:rPr>
        <w:rFonts w:ascii="Wingdings" w:hAnsi="Wingdings" w:hint="default"/>
      </w:rPr>
    </w:lvl>
    <w:lvl w:ilvl="3" w:tplc="04090001" w:tentative="1">
      <w:start w:val="1"/>
      <w:numFmt w:val="bullet"/>
      <w:lvlText w:val=""/>
      <w:lvlJc w:val="left"/>
      <w:pPr>
        <w:tabs>
          <w:tab w:val="num" w:pos="3990"/>
        </w:tabs>
        <w:ind w:left="3990" w:hanging="480"/>
      </w:pPr>
      <w:rPr>
        <w:rFonts w:ascii="Wingdings" w:hAnsi="Wingdings" w:hint="default"/>
      </w:rPr>
    </w:lvl>
    <w:lvl w:ilvl="4" w:tplc="04090003" w:tentative="1">
      <w:start w:val="1"/>
      <w:numFmt w:val="bullet"/>
      <w:lvlText w:val=""/>
      <w:lvlJc w:val="left"/>
      <w:pPr>
        <w:tabs>
          <w:tab w:val="num" w:pos="4470"/>
        </w:tabs>
        <w:ind w:left="4470" w:hanging="480"/>
      </w:pPr>
      <w:rPr>
        <w:rFonts w:ascii="Wingdings" w:hAnsi="Wingdings" w:hint="default"/>
      </w:rPr>
    </w:lvl>
    <w:lvl w:ilvl="5" w:tplc="04090005" w:tentative="1">
      <w:start w:val="1"/>
      <w:numFmt w:val="bullet"/>
      <w:lvlText w:val=""/>
      <w:lvlJc w:val="left"/>
      <w:pPr>
        <w:tabs>
          <w:tab w:val="num" w:pos="4950"/>
        </w:tabs>
        <w:ind w:left="4950" w:hanging="480"/>
      </w:pPr>
      <w:rPr>
        <w:rFonts w:ascii="Wingdings" w:hAnsi="Wingdings" w:hint="default"/>
      </w:rPr>
    </w:lvl>
    <w:lvl w:ilvl="6" w:tplc="04090001" w:tentative="1">
      <w:start w:val="1"/>
      <w:numFmt w:val="bullet"/>
      <w:lvlText w:val=""/>
      <w:lvlJc w:val="left"/>
      <w:pPr>
        <w:tabs>
          <w:tab w:val="num" w:pos="5430"/>
        </w:tabs>
        <w:ind w:left="5430" w:hanging="480"/>
      </w:pPr>
      <w:rPr>
        <w:rFonts w:ascii="Wingdings" w:hAnsi="Wingdings" w:hint="default"/>
      </w:rPr>
    </w:lvl>
    <w:lvl w:ilvl="7" w:tplc="04090003" w:tentative="1">
      <w:start w:val="1"/>
      <w:numFmt w:val="bullet"/>
      <w:lvlText w:val=""/>
      <w:lvlJc w:val="left"/>
      <w:pPr>
        <w:tabs>
          <w:tab w:val="num" w:pos="5910"/>
        </w:tabs>
        <w:ind w:left="5910" w:hanging="480"/>
      </w:pPr>
      <w:rPr>
        <w:rFonts w:ascii="Wingdings" w:hAnsi="Wingdings" w:hint="default"/>
      </w:rPr>
    </w:lvl>
    <w:lvl w:ilvl="8" w:tplc="04090005" w:tentative="1">
      <w:start w:val="1"/>
      <w:numFmt w:val="bullet"/>
      <w:lvlText w:val=""/>
      <w:lvlJc w:val="left"/>
      <w:pPr>
        <w:tabs>
          <w:tab w:val="num" w:pos="6390"/>
        </w:tabs>
        <w:ind w:left="6390" w:hanging="480"/>
      </w:pPr>
      <w:rPr>
        <w:rFonts w:ascii="Wingdings" w:hAnsi="Wingdings" w:hint="default"/>
      </w:rPr>
    </w:lvl>
  </w:abstractNum>
  <w:abstractNum w:abstractNumId="4">
    <w:nsid w:val="5C2A1383"/>
    <w:multiLevelType w:val="hybridMultilevel"/>
    <w:tmpl w:val="E2069392"/>
    <w:lvl w:ilvl="0" w:tplc="AA9EFC04">
      <w:start w:val="1"/>
      <w:numFmt w:val="bullet"/>
      <w:lvlText w:val=""/>
      <w:lvlJc w:val="left"/>
      <w:pPr>
        <w:tabs>
          <w:tab w:val="num" w:pos="372"/>
        </w:tabs>
        <w:ind w:left="372" w:firstLine="204"/>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lvlOverride w:ilvl="0">
      <w:lvl w:ilvl="0">
        <w:start w:val="1"/>
        <w:numFmt w:val="decimal"/>
        <w:lvlText w:val="%1."/>
        <w:legacy w:legacy="1" w:legacySpace="0" w:legacyIndent="425"/>
        <w:lvlJc w:val="left"/>
        <w:pPr>
          <w:ind w:left="-475" w:hanging="425"/>
        </w:pPr>
      </w:lvl>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7650">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42E"/>
    <w:rsid w:val="00005055"/>
    <w:rsid w:val="000408DA"/>
    <w:rsid w:val="000850C0"/>
    <w:rsid w:val="000A0C9D"/>
    <w:rsid w:val="000A34D2"/>
    <w:rsid w:val="000A5018"/>
    <w:rsid w:val="000E4BC1"/>
    <w:rsid w:val="001070FC"/>
    <w:rsid w:val="00150F7F"/>
    <w:rsid w:val="00161725"/>
    <w:rsid w:val="00187137"/>
    <w:rsid w:val="00187E51"/>
    <w:rsid w:val="001C3C0F"/>
    <w:rsid w:val="001D27B0"/>
    <w:rsid w:val="001E01A4"/>
    <w:rsid w:val="001E147B"/>
    <w:rsid w:val="00243C29"/>
    <w:rsid w:val="00245425"/>
    <w:rsid w:val="00253012"/>
    <w:rsid w:val="00280812"/>
    <w:rsid w:val="00282BA0"/>
    <w:rsid w:val="00291CA2"/>
    <w:rsid w:val="002A3800"/>
    <w:rsid w:val="002C5875"/>
    <w:rsid w:val="002E4944"/>
    <w:rsid w:val="00305597"/>
    <w:rsid w:val="00315D09"/>
    <w:rsid w:val="00340F37"/>
    <w:rsid w:val="00342B9E"/>
    <w:rsid w:val="00365AE2"/>
    <w:rsid w:val="0037118B"/>
    <w:rsid w:val="003C3D8F"/>
    <w:rsid w:val="003D5E2D"/>
    <w:rsid w:val="00421DB9"/>
    <w:rsid w:val="00441791"/>
    <w:rsid w:val="00441808"/>
    <w:rsid w:val="00443003"/>
    <w:rsid w:val="0044501D"/>
    <w:rsid w:val="00467FE6"/>
    <w:rsid w:val="004926E5"/>
    <w:rsid w:val="004959AF"/>
    <w:rsid w:val="004B529B"/>
    <w:rsid w:val="004E76A0"/>
    <w:rsid w:val="005145EA"/>
    <w:rsid w:val="00527AC1"/>
    <w:rsid w:val="00555F5E"/>
    <w:rsid w:val="00571955"/>
    <w:rsid w:val="00595F98"/>
    <w:rsid w:val="005A549A"/>
    <w:rsid w:val="005E020B"/>
    <w:rsid w:val="006149FB"/>
    <w:rsid w:val="00614BBE"/>
    <w:rsid w:val="006831AE"/>
    <w:rsid w:val="006A59D1"/>
    <w:rsid w:val="006D7B91"/>
    <w:rsid w:val="00714ADA"/>
    <w:rsid w:val="00720C1D"/>
    <w:rsid w:val="00773EB0"/>
    <w:rsid w:val="007761E6"/>
    <w:rsid w:val="007D0DE1"/>
    <w:rsid w:val="007D0E3A"/>
    <w:rsid w:val="007E13A3"/>
    <w:rsid w:val="008010D2"/>
    <w:rsid w:val="00836607"/>
    <w:rsid w:val="0084209E"/>
    <w:rsid w:val="00876533"/>
    <w:rsid w:val="008B493B"/>
    <w:rsid w:val="008D4EF7"/>
    <w:rsid w:val="00904819"/>
    <w:rsid w:val="009206A3"/>
    <w:rsid w:val="00921DB3"/>
    <w:rsid w:val="009A302B"/>
    <w:rsid w:val="009E3581"/>
    <w:rsid w:val="009F4859"/>
    <w:rsid w:val="00A01062"/>
    <w:rsid w:val="00A26D4C"/>
    <w:rsid w:val="00A5529F"/>
    <w:rsid w:val="00B0503E"/>
    <w:rsid w:val="00B278EE"/>
    <w:rsid w:val="00B31B84"/>
    <w:rsid w:val="00BD7816"/>
    <w:rsid w:val="00C20BE2"/>
    <w:rsid w:val="00C35C24"/>
    <w:rsid w:val="00C35DA6"/>
    <w:rsid w:val="00C422BE"/>
    <w:rsid w:val="00C5298F"/>
    <w:rsid w:val="00CB542E"/>
    <w:rsid w:val="00CE28EE"/>
    <w:rsid w:val="00D409C5"/>
    <w:rsid w:val="00D743E3"/>
    <w:rsid w:val="00D91AAB"/>
    <w:rsid w:val="00DA6293"/>
    <w:rsid w:val="00DC05A8"/>
    <w:rsid w:val="00E06A5E"/>
    <w:rsid w:val="00E473B5"/>
    <w:rsid w:val="00E64D67"/>
    <w:rsid w:val="00E84EDE"/>
    <w:rsid w:val="00EC7361"/>
    <w:rsid w:val="00EF273F"/>
    <w:rsid w:val="00EF6427"/>
    <w:rsid w:val="00F33F2A"/>
    <w:rsid w:val="00F40B4B"/>
    <w:rsid w:val="00F432D8"/>
    <w:rsid w:val="00F82C6E"/>
    <w:rsid w:val="00F909C6"/>
    <w:rsid w:val="00F95911"/>
    <w:rsid w:val="00F97DCE"/>
    <w:rsid w:val="00FC0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7650">
      <v:textbox inset="5.85pt,.7pt,5.85pt,.7pt"/>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9AF"/>
    <w:pPr>
      <w:widowControl w:val="0"/>
    </w:pPr>
    <w:rPr>
      <w:kern w:val="2"/>
      <w:sz w:val="24"/>
      <w:szCs w:val="24"/>
      <w:lang w:eastAsia="zh-TW"/>
    </w:rPr>
  </w:style>
  <w:style w:type="paragraph" w:styleId="Heading1">
    <w:name w:val="heading 1"/>
    <w:basedOn w:val="Normal"/>
    <w:next w:val="Normal"/>
    <w:qFormat/>
    <w:rsid w:val="004959AF"/>
    <w:pPr>
      <w:keepNext/>
      <w:ind w:firstLineChars="400" w:firstLine="1120"/>
      <w:outlineLvl w:val="0"/>
    </w:pPr>
    <w:rPr>
      <w:sz w:val="28"/>
    </w:rPr>
  </w:style>
  <w:style w:type="paragraph" w:styleId="Heading2">
    <w:name w:val="heading 2"/>
    <w:basedOn w:val="Normal"/>
    <w:next w:val="Normal"/>
    <w:qFormat/>
    <w:rsid w:val="004959AF"/>
    <w:pPr>
      <w:keepNext/>
      <w:ind w:firstLineChars="1101" w:firstLine="1763"/>
      <w:outlineLvl w:val="1"/>
    </w:pPr>
    <w:rPr>
      <w:b/>
      <w:bCs/>
      <w:sz w:val="16"/>
    </w:rPr>
  </w:style>
  <w:style w:type="paragraph" w:styleId="Heading3">
    <w:name w:val="heading 3"/>
    <w:basedOn w:val="Normal"/>
    <w:next w:val="Normal"/>
    <w:qFormat/>
    <w:rsid w:val="004959AF"/>
    <w:pPr>
      <w:keepNext/>
      <w:ind w:leftChars="498" w:left="1195" w:firstLineChars="600" w:firstLine="1201"/>
      <w:outlineLvl w:val="2"/>
    </w:pPr>
    <w:rPr>
      <w:b/>
      <w:bCs/>
      <w:color w:val="000080"/>
      <w:sz w:val="20"/>
    </w:rPr>
  </w:style>
  <w:style w:type="paragraph" w:styleId="Heading4">
    <w:name w:val="heading 4"/>
    <w:basedOn w:val="Normal"/>
    <w:next w:val="Normal"/>
    <w:qFormat/>
    <w:rsid w:val="004959AF"/>
    <w:pPr>
      <w:keepNext/>
      <w:ind w:firstLineChars="1810" w:firstLine="3624"/>
      <w:outlineLvl w:val="3"/>
    </w:pPr>
    <w:rPr>
      <w:b/>
      <w:bCs/>
      <w:color w:val="000080"/>
      <w:sz w:val="20"/>
    </w:rPr>
  </w:style>
  <w:style w:type="paragraph" w:styleId="Heading5">
    <w:name w:val="heading 5"/>
    <w:basedOn w:val="Normal"/>
    <w:next w:val="Normal"/>
    <w:qFormat/>
    <w:rsid w:val="004959AF"/>
    <w:pPr>
      <w:keepNext/>
      <w:ind w:firstLineChars="600" w:firstLine="1178"/>
      <w:outlineLvl w:val="4"/>
    </w:pPr>
    <w:rPr>
      <w:b/>
      <w:bCs/>
      <w:color w:val="000080"/>
      <w:sz w:val="20"/>
    </w:rPr>
  </w:style>
  <w:style w:type="paragraph" w:styleId="Heading6">
    <w:name w:val="heading 6"/>
    <w:basedOn w:val="Normal"/>
    <w:next w:val="Normal"/>
    <w:qFormat/>
    <w:rsid w:val="004959AF"/>
    <w:pPr>
      <w:keepNext/>
      <w:outlineLvl w:val="5"/>
    </w:pPr>
    <w:rPr>
      <w:b/>
      <w:bCs/>
      <w:color w:val="000080"/>
      <w:sz w:val="20"/>
    </w:rPr>
  </w:style>
  <w:style w:type="paragraph" w:styleId="Heading7">
    <w:name w:val="heading 7"/>
    <w:basedOn w:val="Normal"/>
    <w:next w:val="Normal"/>
    <w:qFormat/>
    <w:rsid w:val="004959AF"/>
    <w:pPr>
      <w:keepNext/>
      <w:outlineLvl w:val="6"/>
    </w:pPr>
    <w:rPr>
      <w:b/>
      <w:bCs/>
      <w:color w:val="000000"/>
      <w:sz w:val="20"/>
    </w:rPr>
  </w:style>
  <w:style w:type="paragraph" w:styleId="Heading8">
    <w:name w:val="heading 8"/>
    <w:basedOn w:val="Normal"/>
    <w:next w:val="Normal"/>
    <w:qFormat/>
    <w:rsid w:val="004959AF"/>
    <w:pPr>
      <w:keepNext/>
      <w:ind w:firstLineChars="500" w:firstLine="981"/>
      <w:outlineLvl w:val="7"/>
    </w:pPr>
    <w:rPr>
      <w:b/>
      <w:bCs/>
      <w:color w:val="000080"/>
      <w:sz w:val="20"/>
    </w:rPr>
  </w:style>
  <w:style w:type="paragraph" w:styleId="Heading9">
    <w:name w:val="heading 9"/>
    <w:basedOn w:val="Normal"/>
    <w:next w:val="Normal"/>
    <w:qFormat/>
    <w:rsid w:val="004959AF"/>
    <w:pPr>
      <w:keepNext/>
      <w:outlineLvl w:val="8"/>
    </w:pPr>
    <w:rPr>
      <w:b/>
      <w:b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59AF"/>
    <w:pPr>
      <w:ind w:left="400" w:hangingChars="200" w:hanging="400"/>
    </w:pPr>
    <w:rPr>
      <w:color w:val="000080"/>
      <w:sz w:val="20"/>
      <w:lang w:eastAsia="ja-JP"/>
    </w:rPr>
  </w:style>
  <w:style w:type="paragraph" w:styleId="BodyText3">
    <w:name w:val="Body Text 3"/>
    <w:basedOn w:val="Normal"/>
    <w:rsid w:val="004959AF"/>
    <w:rPr>
      <w:rFonts w:ascii="Arial" w:hAnsi="Arial"/>
      <w:color w:val="000000"/>
      <w:sz w:val="16"/>
      <w:lang w:eastAsia="ja-JP"/>
    </w:rPr>
  </w:style>
  <w:style w:type="paragraph" w:styleId="BodyTextIndent2">
    <w:name w:val="Body Text Indent 2"/>
    <w:basedOn w:val="Normal"/>
    <w:rsid w:val="004959AF"/>
    <w:pPr>
      <w:ind w:left="1182" w:hangingChars="602" w:hanging="1182"/>
    </w:pPr>
    <w:rPr>
      <w:b/>
      <w:bCs/>
      <w:color w:val="000080"/>
      <w:sz w:val="20"/>
      <w:lang w:eastAsia="ja-JP"/>
    </w:rPr>
  </w:style>
  <w:style w:type="paragraph" w:styleId="BodyTextIndent3">
    <w:name w:val="Body Text Indent 3"/>
    <w:basedOn w:val="Normal"/>
    <w:rsid w:val="004959AF"/>
    <w:pPr>
      <w:ind w:leftChars="24" w:left="843" w:hangingChars="400" w:hanging="785"/>
    </w:pPr>
    <w:rPr>
      <w:b/>
      <w:bCs/>
      <w:color w:val="000080"/>
      <w:sz w:val="20"/>
      <w:lang w:eastAsia="ja-JP"/>
    </w:rPr>
  </w:style>
  <w:style w:type="paragraph" w:styleId="Caption">
    <w:name w:val="caption"/>
    <w:basedOn w:val="Normal"/>
    <w:next w:val="Normal"/>
    <w:qFormat/>
    <w:rsid w:val="004959AF"/>
    <w:pPr>
      <w:ind w:firstLineChars="1608" w:firstLine="3156"/>
    </w:pPr>
    <w:rPr>
      <w:b/>
      <w:bCs/>
      <w:color w:val="000080"/>
      <w:sz w:val="20"/>
    </w:rPr>
  </w:style>
  <w:style w:type="character" w:styleId="Hyperlink">
    <w:name w:val="Hyperlink"/>
    <w:basedOn w:val="DefaultParagraphFont"/>
    <w:rsid w:val="004959AF"/>
    <w:rPr>
      <w:color w:val="0000FF"/>
      <w:u w:val="single"/>
    </w:rPr>
  </w:style>
  <w:style w:type="paragraph" w:styleId="DocumentMap">
    <w:name w:val="Document Map"/>
    <w:basedOn w:val="Normal"/>
    <w:semiHidden/>
    <w:rsid w:val="004959AF"/>
    <w:pPr>
      <w:shd w:val="clear" w:color="auto" w:fill="000080"/>
    </w:pPr>
    <w:rPr>
      <w:rFonts w:ascii="Arial" w:hAnsi="Arial"/>
    </w:rPr>
  </w:style>
  <w:style w:type="character" w:styleId="Strong">
    <w:name w:val="Strong"/>
    <w:basedOn w:val="DefaultParagraphFont"/>
    <w:qFormat/>
    <w:rsid w:val="004959AF"/>
    <w:rPr>
      <w:b/>
      <w:bCs/>
    </w:rPr>
  </w:style>
  <w:style w:type="paragraph" w:styleId="BodyText">
    <w:name w:val="Body Text"/>
    <w:basedOn w:val="Normal"/>
    <w:rsid w:val="004959AF"/>
    <w:rPr>
      <w:noProof/>
      <w:sz w:val="20"/>
    </w:rPr>
  </w:style>
  <w:style w:type="character" w:styleId="FollowedHyperlink">
    <w:name w:val="FollowedHyperlink"/>
    <w:basedOn w:val="DefaultParagraphFont"/>
    <w:rsid w:val="004959AF"/>
    <w:rPr>
      <w:color w:val="800080"/>
      <w:u w:val="single"/>
    </w:rPr>
  </w:style>
  <w:style w:type="character" w:styleId="HTMLTypewriter">
    <w:name w:val="HTML Typewriter"/>
    <w:basedOn w:val="DefaultParagraphFont"/>
    <w:rsid w:val="004959AF"/>
    <w:rPr>
      <w:rFonts w:ascii="Courier New" w:eastAsia="SimSun" w:hAnsi="Courier New" w:cs="Courier New" w:hint="default"/>
      <w:sz w:val="20"/>
      <w:szCs w:val="20"/>
    </w:rPr>
  </w:style>
  <w:style w:type="table" w:styleId="TableGrid">
    <w:name w:val="Table Grid"/>
    <w:basedOn w:val="TableNormal"/>
    <w:rsid w:val="00EF27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1062"/>
    <w:pPr>
      <w:tabs>
        <w:tab w:val="center" w:pos="4252"/>
        <w:tab w:val="right" w:pos="8504"/>
      </w:tabs>
      <w:snapToGrid w:val="0"/>
    </w:pPr>
  </w:style>
  <w:style w:type="character" w:customStyle="1" w:styleId="HeaderChar">
    <w:name w:val="Header Char"/>
    <w:basedOn w:val="DefaultParagraphFont"/>
    <w:link w:val="Header"/>
    <w:rsid w:val="00A01062"/>
    <w:rPr>
      <w:kern w:val="2"/>
      <w:sz w:val="24"/>
      <w:szCs w:val="24"/>
      <w:lang w:eastAsia="zh-TW"/>
    </w:rPr>
  </w:style>
  <w:style w:type="paragraph" w:styleId="Footer">
    <w:name w:val="footer"/>
    <w:basedOn w:val="Normal"/>
    <w:link w:val="FooterChar"/>
    <w:rsid w:val="00A01062"/>
    <w:pPr>
      <w:tabs>
        <w:tab w:val="center" w:pos="4252"/>
        <w:tab w:val="right" w:pos="8504"/>
      </w:tabs>
      <w:snapToGrid w:val="0"/>
    </w:pPr>
  </w:style>
  <w:style w:type="character" w:customStyle="1" w:styleId="FooterChar">
    <w:name w:val="Footer Char"/>
    <w:basedOn w:val="DefaultParagraphFont"/>
    <w:link w:val="Footer"/>
    <w:rsid w:val="00A01062"/>
    <w:rPr>
      <w:kern w:val="2"/>
      <w:sz w:val="24"/>
      <w:szCs w:val="24"/>
      <w:lang w:eastAsia="zh-TW"/>
    </w:rPr>
  </w:style>
  <w:style w:type="paragraph" w:styleId="BalloonText">
    <w:name w:val="Balloon Text"/>
    <w:basedOn w:val="Normal"/>
    <w:link w:val="BalloonTextChar"/>
    <w:rsid w:val="00280812"/>
    <w:rPr>
      <w:rFonts w:ascii="Arial" w:eastAsia="MS Gothic" w:hAnsi="Arial"/>
      <w:sz w:val="18"/>
      <w:szCs w:val="18"/>
    </w:rPr>
  </w:style>
  <w:style w:type="character" w:customStyle="1" w:styleId="BalloonTextChar">
    <w:name w:val="Balloon Text Char"/>
    <w:basedOn w:val="DefaultParagraphFont"/>
    <w:link w:val="BalloonText"/>
    <w:rsid w:val="00280812"/>
    <w:rPr>
      <w:rFonts w:ascii="Arial" w:eastAsia="MS Gothic" w:hAnsi="Arial" w:cs="Times New Roman"/>
      <w:kern w:val="2"/>
      <w:sz w:val="18"/>
      <w:szCs w:val="18"/>
      <w:lang w:eastAsia="zh-TW"/>
    </w:rPr>
  </w:style>
</w:styles>
</file>

<file path=word/webSettings.xml><?xml version="1.0" encoding="utf-8"?>
<w:webSettings xmlns:r="http://schemas.openxmlformats.org/officeDocument/2006/relationships" xmlns:w="http://schemas.openxmlformats.org/wordprocessingml/2006/main">
  <w:divs>
    <w:div w:id="346105288">
      <w:bodyDiv w:val="1"/>
      <w:marLeft w:val="0"/>
      <w:marRight w:val="0"/>
      <w:marTop w:val="0"/>
      <w:marBottom w:val="0"/>
      <w:divBdr>
        <w:top w:val="none" w:sz="0" w:space="0" w:color="auto"/>
        <w:left w:val="none" w:sz="0" w:space="0" w:color="auto"/>
        <w:bottom w:val="none" w:sz="0" w:space="0" w:color="auto"/>
        <w:right w:val="none" w:sz="0" w:space="0" w:color="auto"/>
      </w:divBdr>
    </w:div>
    <w:div w:id="4967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ullcommunications.com/pressresource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ullcommun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cull@scullcommunica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圖片   Audio grade IEC connector</vt:lpstr>
      <vt:lpstr>圖片   Audio grade IEC connector</vt:lpstr>
    </vt:vector>
  </TitlesOfParts>
  <Company/>
  <LinksUpToDate>false</LinksUpToDate>
  <CharactersWithSpaces>3670</CharactersWithSpaces>
  <SharedDoc>false</SharedDoc>
  <HLinks>
    <vt:vector size="18" baseType="variant">
      <vt:variant>
        <vt:i4>6619173</vt:i4>
      </vt:variant>
      <vt:variant>
        <vt:i4>9</vt:i4>
      </vt:variant>
      <vt:variant>
        <vt:i4>0</vt:i4>
      </vt:variant>
      <vt:variant>
        <vt:i4>5</vt:i4>
      </vt:variant>
      <vt:variant>
        <vt:lpwstr>http://www.scullcommunications.com/pressresources.html</vt:lpwstr>
      </vt:variant>
      <vt:variant>
        <vt:lpwstr/>
      </vt:variant>
      <vt:variant>
        <vt:i4>2621546</vt:i4>
      </vt:variant>
      <vt:variant>
        <vt:i4>6</vt:i4>
      </vt:variant>
      <vt:variant>
        <vt:i4>0</vt:i4>
      </vt:variant>
      <vt:variant>
        <vt:i4>5</vt:i4>
      </vt:variant>
      <vt:variant>
        <vt:lpwstr>http://www.scullcommunications.com/</vt:lpwstr>
      </vt:variant>
      <vt:variant>
        <vt:lpwstr/>
      </vt:variant>
      <vt:variant>
        <vt:i4>8192078</vt:i4>
      </vt:variant>
      <vt:variant>
        <vt:i4>3</vt:i4>
      </vt:variant>
      <vt:variant>
        <vt:i4>0</vt:i4>
      </vt:variant>
      <vt:variant>
        <vt:i4>5</vt:i4>
      </vt:variant>
      <vt:variant>
        <vt:lpwstr>mailto:jscull@scullcommunications.com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圖片   Audio grade IEC connector</dc:title>
  <dc:subject/>
  <dc:creator>TOSIO</dc:creator>
  <cp:keywords/>
  <cp:lastModifiedBy> Jonathan Scull</cp:lastModifiedBy>
  <cp:revision>2</cp:revision>
  <cp:lastPrinted>2004-11-20T20:21:00Z</cp:lastPrinted>
  <dcterms:created xsi:type="dcterms:W3CDTF">2011-01-03T19:06:00Z</dcterms:created>
  <dcterms:modified xsi:type="dcterms:W3CDTF">2011-01-03T19:06:00Z</dcterms:modified>
</cp:coreProperties>
</file>